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94D8D7A"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17D9E357"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w:t>
          </w:r>
          <w:r w:rsidR="00070D96">
            <w:rPr>
              <w:rFonts w:cstheme="minorHAnsi"/>
              <w:color w:val="000000" w:themeColor="text1"/>
              <w:sz w:val="24"/>
              <w:szCs w:val="24"/>
            </w:rPr>
            <w:t>6</w:t>
          </w:r>
          <w:r w:rsidRPr="00C74D99">
            <w:rPr>
              <w:rFonts w:cstheme="minorHAnsi"/>
              <w:color w:val="000000" w:themeColor="text1"/>
              <w:sz w:val="24"/>
              <w:szCs w:val="24"/>
            </w:rPr>
            <w:t>-</w:t>
          </w:r>
          <w:r w:rsidR="00070D96">
            <w:rPr>
              <w:rFonts w:cstheme="minorHAnsi"/>
              <w:color w:val="000000" w:themeColor="text1"/>
              <w:sz w:val="24"/>
              <w:szCs w:val="24"/>
            </w:rPr>
            <w:t>0</w:t>
          </w:r>
          <w:r w:rsidR="00437FA3">
            <w:rPr>
              <w:rFonts w:cstheme="minorHAnsi"/>
              <w:color w:val="000000" w:themeColor="text1"/>
              <w:sz w:val="24"/>
              <w:szCs w:val="24"/>
            </w:rPr>
            <w:t>0</w:t>
          </w:r>
          <w:r w:rsidRPr="00C74D99">
            <w:rPr>
              <w:rFonts w:cstheme="minorHAnsi"/>
              <w:color w:val="000000" w:themeColor="text1"/>
              <w:sz w:val="24"/>
              <w:szCs w:val="24"/>
            </w:rPr>
            <w:t>-</w:t>
          </w:r>
          <w:r w:rsidR="00437FA3">
            <w:rPr>
              <w:rFonts w:cstheme="minorHAnsi"/>
              <w:color w:val="000000" w:themeColor="text1"/>
              <w:sz w:val="24"/>
              <w:szCs w:val="24"/>
            </w:rPr>
            <w:t>00</w:t>
          </w:r>
          <w:r w:rsidRPr="00C74D99">
            <w:rPr>
              <w:rFonts w:cstheme="minorHAnsi"/>
              <w:color w:val="000000" w:themeColor="text1"/>
              <w:sz w:val="24"/>
              <w:szCs w:val="24"/>
            </w:rPr>
            <w:t xml:space="preserve"> protokolu Nr. </w:t>
          </w:r>
          <w:r w:rsidR="00437FA3">
            <w:rPr>
              <w:rFonts w:cstheme="minorHAnsi"/>
              <w:color w:val="000000" w:themeColor="text1"/>
              <w:sz w:val="24"/>
              <w:szCs w:val="24"/>
            </w:rPr>
            <w:t>000</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62BA2784" w:rsidR="00D526C8" w:rsidRPr="00C74D99" w:rsidRDefault="007C5E02" w:rsidP="00437FA3">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437FA3">
            <w:rPr>
              <w:rFonts w:cstheme="minorHAnsi"/>
              <w:b/>
              <w:bCs/>
              <w:color w:val="000000" w:themeColor="text1"/>
              <w:sz w:val="28"/>
              <w:szCs w:val="28"/>
            </w:rPr>
            <w:t>AUTOMOBILIŲ STOVĖJIMO AIKŠTELIŲ</w:t>
          </w:r>
          <w:r w:rsidR="00437FA3" w:rsidRPr="00437FA3">
            <w:rPr>
              <w:rFonts w:cstheme="minorHAnsi"/>
              <w:b/>
              <w:bCs/>
              <w:color w:val="000000" w:themeColor="text1"/>
              <w:sz w:val="28"/>
              <w:szCs w:val="28"/>
            </w:rPr>
            <w:t xml:space="preserve"> </w:t>
          </w:r>
          <w:r w:rsidR="00437FA3">
            <w:rPr>
              <w:rFonts w:cstheme="minorHAnsi"/>
              <w:b/>
              <w:bCs/>
              <w:color w:val="000000" w:themeColor="text1"/>
              <w:sz w:val="28"/>
              <w:szCs w:val="28"/>
            </w:rPr>
            <w:t>PRIE VIEŠŲJŲ PASTATŲ MOLĖTŲ RAJONE PAPRASTASIS REMONTAS</w:t>
          </w:r>
          <w:r w:rsidR="00D526C8" w:rsidRPr="00C74D99">
            <w:rPr>
              <w:rFonts w:cstheme="minorHAnsi"/>
              <w:b/>
              <w:bCs/>
              <w:color w:val="000000" w:themeColor="text1"/>
              <w:sz w:val="28"/>
              <w:szCs w:val="28"/>
            </w:rPr>
            <w:t>“</w:t>
          </w:r>
        </w:p>
        <w:p w14:paraId="18ACC6AD" w14:textId="78EBCDDC" w:rsidR="00D526C8" w:rsidRPr="00266226" w:rsidRDefault="00D526C8" w:rsidP="004E4612">
          <w:pPr>
            <w:spacing w:after="120" w:line="20" w:lineRule="atLeast"/>
            <w:contextualSpacing/>
            <w:jc w:val="center"/>
            <w:rPr>
              <w:rFonts w:cstheme="minorHAnsi"/>
              <w:b/>
              <w:bCs/>
              <w:color w:val="000000" w:themeColor="text1"/>
              <w:sz w:val="28"/>
              <w:szCs w:val="28"/>
              <w:lang w:val="pt-PT"/>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0988615" w14:textId="33D38AA2" w:rsidR="00AA168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708537" w:history="1">
                <w:r w:rsidR="00AA1682" w:rsidRPr="007B113A">
                  <w:rPr>
                    <w:rStyle w:val="Hipersaitas"/>
                    <w:rFonts w:cstheme="minorHAnsi"/>
                    <w:noProof/>
                  </w:rPr>
                  <w:t>1.Bendra informacija</w:t>
                </w:r>
                <w:r w:rsidR="00AA1682">
                  <w:rPr>
                    <w:noProof/>
                    <w:webHidden/>
                  </w:rPr>
                  <w:tab/>
                </w:r>
                <w:r w:rsidR="00AA1682">
                  <w:rPr>
                    <w:noProof/>
                    <w:webHidden/>
                  </w:rPr>
                  <w:fldChar w:fldCharType="begin"/>
                </w:r>
                <w:r w:rsidR="00AA1682">
                  <w:rPr>
                    <w:noProof/>
                    <w:webHidden/>
                  </w:rPr>
                  <w:instrText xml:space="preserve"> PAGEREF _Toc226708537 \h </w:instrText>
                </w:r>
                <w:r w:rsidR="00AA1682">
                  <w:rPr>
                    <w:noProof/>
                    <w:webHidden/>
                  </w:rPr>
                </w:r>
                <w:r w:rsidR="00AA1682">
                  <w:rPr>
                    <w:noProof/>
                    <w:webHidden/>
                  </w:rPr>
                  <w:fldChar w:fldCharType="separate"/>
                </w:r>
                <w:r w:rsidR="00BA0E08">
                  <w:rPr>
                    <w:noProof/>
                    <w:webHidden/>
                  </w:rPr>
                  <w:t>2</w:t>
                </w:r>
                <w:r w:rsidR="00AA1682">
                  <w:rPr>
                    <w:noProof/>
                    <w:webHidden/>
                  </w:rPr>
                  <w:fldChar w:fldCharType="end"/>
                </w:r>
              </w:hyperlink>
            </w:p>
            <w:p w14:paraId="465C8681" w14:textId="25E696BD" w:rsidR="00AA1682" w:rsidRDefault="00AA1682">
              <w:pPr>
                <w:pStyle w:val="Turinys1"/>
                <w:rPr>
                  <w:noProof/>
                  <w:kern w:val="2"/>
                  <w:sz w:val="24"/>
                  <w:szCs w:val="24"/>
                  <w14:ligatures w14:val="standardContextual"/>
                </w:rPr>
              </w:pPr>
              <w:hyperlink w:anchor="_Toc226708538" w:history="1">
                <w:r w:rsidRPr="007B113A">
                  <w:rPr>
                    <w:rStyle w:val="Hipersaitas"/>
                    <w:rFonts w:ascii="Calibri" w:hAnsi="Calibri" w:cs="Calibri"/>
                    <w:noProof/>
                  </w:rPr>
                  <w:t>2</w:t>
                </w:r>
                <w:r w:rsidRPr="007B113A">
                  <w:rPr>
                    <w:rStyle w:val="Hipersaitas"/>
                    <w:noProof/>
                  </w:rPr>
                  <w:t>.</w:t>
                </w:r>
                <w:r w:rsidRPr="007B113A">
                  <w:rPr>
                    <w:rStyle w:val="Hipersaitas"/>
                    <w:rFonts w:cstheme="minorHAnsi"/>
                    <w:noProof/>
                  </w:rPr>
                  <w:t>Pirkimo objektas</w:t>
                </w:r>
                <w:r>
                  <w:rPr>
                    <w:noProof/>
                    <w:webHidden/>
                  </w:rPr>
                  <w:tab/>
                </w:r>
                <w:r>
                  <w:rPr>
                    <w:noProof/>
                    <w:webHidden/>
                  </w:rPr>
                  <w:fldChar w:fldCharType="begin"/>
                </w:r>
                <w:r>
                  <w:rPr>
                    <w:noProof/>
                    <w:webHidden/>
                  </w:rPr>
                  <w:instrText xml:space="preserve"> PAGEREF _Toc226708538 \h </w:instrText>
                </w:r>
                <w:r>
                  <w:rPr>
                    <w:noProof/>
                    <w:webHidden/>
                  </w:rPr>
                </w:r>
                <w:r>
                  <w:rPr>
                    <w:noProof/>
                    <w:webHidden/>
                  </w:rPr>
                  <w:fldChar w:fldCharType="separate"/>
                </w:r>
                <w:r w:rsidR="00BA0E08">
                  <w:rPr>
                    <w:noProof/>
                    <w:webHidden/>
                  </w:rPr>
                  <w:t>2</w:t>
                </w:r>
                <w:r>
                  <w:rPr>
                    <w:noProof/>
                    <w:webHidden/>
                  </w:rPr>
                  <w:fldChar w:fldCharType="end"/>
                </w:r>
              </w:hyperlink>
            </w:p>
            <w:p w14:paraId="66A0E983" w14:textId="7EC32ED8" w:rsidR="00AA1682" w:rsidRDefault="00AA1682">
              <w:pPr>
                <w:pStyle w:val="Turinys1"/>
                <w:rPr>
                  <w:noProof/>
                  <w:kern w:val="2"/>
                  <w:sz w:val="24"/>
                  <w:szCs w:val="24"/>
                  <w14:ligatures w14:val="standardContextual"/>
                </w:rPr>
              </w:pPr>
              <w:hyperlink w:anchor="_Toc226708539" w:history="1">
                <w:r w:rsidRPr="007B113A">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_Toc226708539 \h </w:instrText>
                </w:r>
                <w:r>
                  <w:rPr>
                    <w:noProof/>
                    <w:webHidden/>
                  </w:rPr>
                </w:r>
                <w:r>
                  <w:rPr>
                    <w:noProof/>
                    <w:webHidden/>
                  </w:rPr>
                  <w:fldChar w:fldCharType="separate"/>
                </w:r>
                <w:r w:rsidR="00BA0E08">
                  <w:rPr>
                    <w:noProof/>
                    <w:webHidden/>
                  </w:rPr>
                  <w:t>3</w:t>
                </w:r>
                <w:r>
                  <w:rPr>
                    <w:noProof/>
                    <w:webHidden/>
                  </w:rPr>
                  <w:fldChar w:fldCharType="end"/>
                </w:r>
              </w:hyperlink>
            </w:p>
            <w:p w14:paraId="462B40F3" w14:textId="0994AC83" w:rsidR="00AA1682" w:rsidRDefault="00AA1682">
              <w:pPr>
                <w:pStyle w:val="Turinys1"/>
                <w:rPr>
                  <w:noProof/>
                  <w:kern w:val="2"/>
                  <w:sz w:val="24"/>
                  <w:szCs w:val="24"/>
                  <w14:ligatures w14:val="standardContextual"/>
                </w:rPr>
              </w:pPr>
              <w:hyperlink w:anchor="_Toc226708540" w:history="1">
                <w:r w:rsidRPr="007B113A">
                  <w:rPr>
                    <w:rStyle w:val="Hipersaitas"/>
                    <w:rFonts w:cstheme="majorHAnsi"/>
                    <w:noProof/>
                  </w:rPr>
                  <w:t>4.</w:t>
                </w:r>
                <w:r w:rsidRPr="007B113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_Toc226708540 \h </w:instrText>
                </w:r>
                <w:r>
                  <w:rPr>
                    <w:noProof/>
                    <w:webHidden/>
                  </w:rPr>
                </w:r>
                <w:r>
                  <w:rPr>
                    <w:noProof/>
                    <w:webHidden/>
                  </w:rPr>
                  <w:fldChar w:fldCharType="separate"/>
                </w:r>
                <w:r w:rsidR="00BA0E08">
                  <w:rPr>
                    <w:noProof/>
                    <w:webHidden/>
                  </w:rPr>
                  <w:t>3</w:t>
                </w:r>
                <w:r>
                  <w:rPr>
                    <w:noProof/>
                    <w:webHidden/>
                  </w:rPr>
                  <w:fldChar w:fldCharType="end"/>
                </w:r>
              </w:hyperlink>
            </w:p>
            <w:p w14:paraId="04677582" w14:textId="788B94EE" w:rsidR="00AA1682" w:rsidRDefault="00AA1682">
              <w:pPr>
                <w:pStyle w:val="Turinys1"/>
                <w:rPr>
                  <w:noProof/>
                  <w:kern w:val="2"/>
                  <w:sz w:val="24"/>
                  <w:szCs w:val="24"/>
                  <w14:ligatures w14:val="standardContextual"/>
                </w:rPr>
              </w:pPr>
              <w:hyperlink w:anchor="_Toc226708541" w:history="1">
                <w:r w:rsidRPr="007B113A">
                  <w:rPr>
                    <w:rStyle w:val="Hipersaitas"/>
                    <w:rFonts w:cstheme="minorHAnsi"/>
                    <w:noProof/>
                  </w:rPr>
                  <w:t>5.</w:t>
                </w:r>
                <w:r w:rsidRPr="007B113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_Toc226708541 \h </w:instrText>
                </w:r>
                <w:r>
                  <w:rPr>
                    <w:noProof/>
                    <w:webHidden/>
                  </w:rPr>
                </w:r>
                <w:r>
                  <w:rPr>
                    <w:noProof/>
                    <w:webHidden/>
                  </w:rPr>
                  <w:fldChar w:fldCharType="separate"/>
                </w:r>
                <w:r w:rsidR="00BA0E08">
                  <w:rPr>
                    <w:noProof/>
                    <w:webHidden/>
                  </w:rPr>
                  <w:t>3</w:t>
                </w:r>
                <w:r>
                  <w:rPr>
                    <w:noProof/>
                    <w:webHidden/>
                  </w:rPr>
                  <w:fldChar w:fldCharType="end"/>
                </w:r>
              </w:hyperlink>
            </w:p>
            <w:p w14:paraId="1013BDCB" w14:textId="3341271D" w:rsidR="00AA1682" w:rsidRDefault="00AA1682">
              <w:pPr>
                <w:pStyle w:val="Turinys1"/>
                <w:rPr>
                  <w:noProof/>
                  <w:kern w:val="2"/>
                  <w:sz w:val="24"/>
                  <w:szCs w:val="24"/>
                  <w14:ligatures w14:val="standardContextual"/>
                </w:rPr>
              </w:pPr>
              <w:hyperlink w:anchor="_Toc226708542" w:history="1">
                <w:r w:rsidRPr="007B113A">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_Toc226708542 \h </w:instrText>
                </w:r>
                <w:r>
                  <w:rPr>
                    <w:noProof/>
                    <w:webHidden/>
                  </w:rPr>
                </w:r>
                <w:r>
                  <w:rPr>
                    <w:noProof/>
                    <w:webHidden/>
                  </w:rPr>
                  <w:fldChar w:fldCharType="separate"/>
                </w:r>
                <w:r w:rsidR="00BA0E08">
                  <w:rPr>
                    <w:noProof/>
                    <w:webHidden/>
                  </w:rPr>
                  <w:t>3</w:t>
                </w:r>
                <w:r>
                  <w:rPr>
                    <w:noProof/>
                    <w:webHidden/>
                  </w:rPr>
                  <w:fldChar w:fldCharType="end"/>
                </w:r>
              </w:hyperlink>
            </w:p>
            <w:p w14:paraId="6064C5BF" w14:textId="17406BCF" w:rsidR="00AA1682" w:rsidRDefault="00AA1682">
              <w:pPr>
                <w:pStyle w:val="Turinys1"/>
                <w:tabs>
                  <w:tab w:val="left" w:pos="720"/>
                </w:tabs>
                <w:rPr>
                  <w:noProof/>
                  <w:kern w:val="2"/>
                  <w:sz w:val="24"/>
                  <w:szCs w:val="24"/>
                  <w14:ligatures w14:val="standardContextual"/>
                </w:rPr>
              </w:pPr>
              <w:hyperlink w:anchor="_Toc226708543" w:history="1">
                <w:r w:rsidRPr="007B113A">
                  <w:rPr>
                    <w:rStyle w:val="Hipersaitas"/>
                    <w:rFonts w:eastAsia="Calibri" w:cstheme="minorHAnsi"/>
                    <w:noProof/>
                  </w:rPr>
                  <w:t>7.</w:t>
                </w:r>
                <w:r w:rsidRPr="007B113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_Toc226708543 \h </w:instrText>
                </w:r>
                <w:r>
                  <w:rPr>
                    <w:noProof/>
                    <w:webHidden/>
                  </w:rPr>
                </w:r>
                <w:r>
                  <w:rPr>
                    <w:noProof/>
                    <w:webHidden/>
                  </w:rPr>
                  <w:fldChar w:fldCharType="separate"/>
                </w:r>
                <w:r w:rsidR="00BA0E08">
                  <w:rPr>
                    <w:noProof/>
                    <w:webHidden/>
                  </w:rPr>
                  <w:t>4</w:t>
                </w:r>
                <w:r>
                  <w:rPr>
                    <w:noProof/>
                    <w:webHidden/>
                  </w:rPr>
                  <w:fldChar w:fldCharType="end"/>
                </w:r>
              </w:hyperlink>
            </w:p>
            <w:p w14:paraId="150328A6" w14:textId="51030D05" w:rsidR="00AA1682" w:rsidRDefault="00AA1682">
              <w:pPr>
                <w:pStyle w:val="Turinys1"/>
                <w:tabs>
                  <w:tab w:val="left" w:pos="720"/>
                </w:tabs>
                <w:rPr>
                  <w:noProof/>
                  <w:kern w:val="2"/>
                  <w:sz w:val="24"/>
                  <w:szCs w:val="24"/>
                  <w14:ligatures w14:val="standardContextual"/>
                </w:rPr>
              </w:pPr>
              <w:hyperlink w:anchor="_Toc226708544" w:history="1">
                <w:r w:rsidRPr="007B113A">
                  <w:rPr>
                    <w:rStyle w:val="Hipersaitas"/>
                    <w:rFonts w:eastAsia="Calibri" w:cstheme="minorHAnsi"/>
                    <w:noProof/>
                  </w:rPr>
                  <w:t>8.</w:t>
                </w:r>
                <w:r w:rsidRPr="007B113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_Toc226708544 \h </w:instrText>
                </w:r>
                <w:r>
                  <w:rPr>
                    <w:noProof/>
                    <w:webHidden/>
                  </w:rPr>
                </w:r>
                <w:r>
                  <w:rPr>
                    <w:noProof/>
                    <w:webHidden/>
                  </w:rPr>
                  <w:fldChar w:fldCharType="separate"/>
                </w:r>
                <w:r w:rsidR="00BA0E08">
                  <w:rPr>
                    <w:noProof/>
                    <w:webHidden/>
                  </w:rPr>
                  <w:t>4</w:t>
                </w:r>
                <w:r>
                  <w:rPr>
                    <w:noProof/>
                    <w:webHidden/>
                  </w:rPr>
                  <w:fldChar w:fldCharType="end"/>
                </w:r>
              </w:hyperlink>
            </w:p>
            <w:p w14:paraId="353B303D" w14:textId="30BD0351" w:rsidR="00AA1682" w:rsidRDefault="00AA1682">
              <w:pPr>
                <w:pStyle w:val="Turinys1"/>
                <w:tabs>
                  <w:tab w:val="left" w:pos="720"/>
                </w:tabs>
                <w:rPr>
                  <w:noProof/>
                  <w:kern w:val="2"/>
                  <w:sz w:val="24"/>
                  <w:szCs w:val="24"/>
                  <w14:ligatures w14:val="standardContextual"/>
                </w:rPr>
              </w:pPr>
              <w:hyperlink w:anchor="_Toc226708545" w:history="1">
                <w:r w:rsidRPr="007B113A">
                  <w:rPr>
                    <w:rStyle w:val="Hipersaitas"/>
                    <w:rFonts w:eastAsia="Calibri" w:cstheme="minorHAnsi"/>
                    <w:noProof/>
                  </w:rPr>
                  <w:t>9.</w:t>
                </w:r>
                <w:r w:rsidRPr="007B113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_Toc226708545 \h </w:instrText>
                </w:r>
                <w:r>
                  <w:rPr>
                    <w:noProof/>
                    <w:webHidden/>
                  </w:rPr>
                </w:r>
                <w:r>
                  <w:rPr>
                    <w:noProof/>
                    <w:webHidden/>
                  </w:rPr>
                  <w:fldChar w:fldCharType="separate"/>
                </w:r>
                <w:r w:rsidR="00BA0E08">
                  <w:rPr>
                    <w:noProof/>
                    <w:webHidden/>
                  </w:rPr>
                  <w:t>4</w:t>
                </w:r>
                <w:r>
                  <w:rPr>
                    <w:noProof/>
                    <w:webHidden/>
                  </w:rPr>
                  <w:fldChar w:fldCharType="end"/>
                </w:r>
              </w:hyperlink>
            </w:p>
            <w:p w14:paraId="3AB65606" w14:textId="3CC78D05" w:rsidR="00AA1682" w:rsidRDefault="00AA1682">
              <w:pPr>
                <w:pStyle w:val="Turinys1"/>
                <w:tabs>
                  <w:tab w:val="left" w:pos="720"/>
                </w:tabs>
                <w:rPr>
                  <w:noProof/>
                  <w:kern w:val="2"/>
                  <w:sz w:val="24"/>
                  <w:szCs w:val="24"/>
                  <w14:ligatures w14:val="standardContextual"/>
                </w:rPr>
              </w:pPr>
              <w:hyperlink w:anchor="_Toc226708546" w:history="1">
                <w:r w:rsidRPr="007B113A">
                  <w:rPr>
                    <w:rStyle w:val="Hipersaitas"/>
                    <w:rFonts w:eastAsia="Calibri" w:cstheme="minorHAnsi"/>
                    <w:noProof/>
                  </w:rPr>
                  <w:t>10.</w:t>
                </w:r>
                <w:r>
                  <w:rPr>
                    <w:noProof/>
                    <w:kern w:val="2"/>
                    <w:sz w:val="24"/>
                    <w:szCs w:val="24"/>
                    <w14:ligatures w14:val="standardContextual"/>
                  </w:rPr>
                  <w:tab/>
                </w:r>
                <w:r w:rsidRPr="007B113A">
                  <w:rPr>
                    <w:rStyle w:val="Hipersaitas"/>
                    <w:rFonts w:cstheme="minorHAnsi"/>
                    <w:noProof/>
                  </w:rPr>
                  <w:t>Sutarties sudarymas</w:t>
                </w:r>
                <w:r>
                  <w:rPr>
                    <w:noProof/>
                    <w:webHidden/>
                  </w:rPr>
                  <w:tab/>
                </w:r>
                <w:r>
                  <w:rPr>
                    <w:noProof/>
                    <w:webHidden/>
                  </w:rPr>
                  <w:fldChar w:fldCharType="begin"/>
                </w:r>
                <w:r>
                  <w:rPr>
                    <w:noProof/>
                    <w:webHidden/>
                  </w:rPr>
                  <w:instrText xml:space="preserve"> PAGEREF _Toc226708546 \h </w:instrText>
                </w:r>
                <w:r>
                  <w:rPr>
                    <w:noProof/>
                    <w:webHidden/>
                  </w:rPr>
                </w:r>
                <w:r>
                  <w:rPr>
                    <w:noProof/>
                    <w:webHidden/>
                  </w:rPr>
                  <w:fldChar w:fldCharType="separate"/>
                </w:r>
                <w:r w:rsidR="00BA0E08">
                  <w:rPr>
                    <w:noProof/>
                    <w:webHidden/>
                  </w:rPr>
                  <w:t>4</w:t>
                </w:r>
                <w:r>
                  <w:rPr>
                    <w:noProof/>
                    <w:webHidden/>
                  </w:rPr>
                  <w:fldChar w:fldCharType="end"/>
                </w:r>
              </w:hyperlink>
            </w:p>
            <w:p w14:paraId="000EF10F" w14:textId="6BDEE6AB" w:rsidR="00AA1682" w:rsidRDefault="00AA1682">
              <w:pPr>
                <w:pStyle w:val="Turinys1"/>
                <w:tabs>
                  <w:tab w:val="left" w:pos="720"/>
                </w:tabs>
                <w:rPr>
                  <w:noProof/>
                  <w:kern w:val="2"/>
                  <w:sz w:val="24"/>
                  <w:szCs w:val="24"/>
                  <w14:ligatures w14:val="standardContextual"/>
                </w:rPr>
              </w:pPr>
              <w:hyperlink w:anchor="_Toc226708547" w:history="1">
                <w:r w:rsidRPr="007B113A">
                  <w:rPr>
                    <w:rStyle w:val="Hipersaitas"/>
                    <w:rFonts w:cstheme="minorHAnsi"/>
                    <w:noProof/>
                  </w:rPr>
                  <w:t>11.</w:t>
                </w:r>
                <w:r>
                  <w:rPr>
                    <w:noProof/>
                    <w:kern w:val="2"/>
                    <w:sz w:val="24"/>
                    <w:szCs w:val="24"/>
                    <w14:ligatures w14:val="standardContextual"/>
                  </w:rPr>
                  <w:tab/>
                </w:r>
                <w:r w:rsidRPr="007B113A">
                  <w:rPr>
                    <w:rStyle w:val="Hipersaitas"/>
                    <w:rFonts w:cstheme="minorHAnsi"/>
                    <w:noProof/>
                  </w:rPr>
                  <w:t>Kitos sąlygos</w:t>
                </w:r>
                <w:r>
                  <w:rPr>
                    <w:noProof/>
                    <w:webHidden/>
                  </w:rPr>
                  <w:tab/>
                </w:r>
                <w:r>
                  <w:rPr>
                    <w:noProof/>
                    <w:webHidden/>
                  </w:rPr>
                  <w:fldChar w:fldCharType="begin"/>
                </w:r>
                <w:r>
                  <w:rPr>
                    <w:noProof/>
                    <w:webHidden/>
                  </w:rPr>
                  <w:instrText xml:space="preserve"> PAGEREF _Toc226708547 \h </w:instrText>
                </w:r>
                <w:r>
                  <w:rPr>
                    <w:noProof/>
                    <w:webHidden/>
                  </w:rPr>
                </w:r>
                <w:r>
                  <w:rPr>
                    <w:noProof/>
                    <w:webHidden/>
                  </w:rPr>
                  <w:fldChar w:fldCharType="separate"/>
                </w:r>
                <w:r w:rsidR="00BA0E08">
                  <w:rPr>
                    <w:noProof/>
                    <w:webHidden/>
                  </w:rPr>
                  <w:t>4</w:t>
                </w:r>
                <w:r>
                  <w:rPr>
                    <w:noProof/>
                    <w:webHidden/>
                  </w:rPr>
                  <w:fldChar w:fldCharType="end"/>
                </w:r>
              </w:hyperlink>
            </w:p>
            <w:p w14:paraId="58428DDC" w14:textId="7C60A5D8" w:rsidR="00AA1682" w:rsidRDefault="00AA1682">
              <w:pPr>
                <w:pStyle w:val="Turinys1"/>
                <w:rPr>
                  <w:noProof/>
                  <w:kern w:val="2"/>
                  <w:sz w:val="24"/>
                  <w:szCs w:val="24"/>
                  <w14:ligatures w14:val="standardContextual"/>
                </w:rPr>
              </w:pPr>
              <w:hyperlink w:anchor="_Toc226708548" w:history="1">
                <w:r w:rsidRPr="007B113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_Toc226708548 \h </w:instrText>
                </w:r>
                <w:r>
                  <w:rPr>
                    <w:noProof/>
                    <w:webHidden/>
                  </w:rPr>
                </w:r>
                <w:r>
                  <w:rPr>
                    <w:noProof/>
                    <w:webHidden/>
                  </w:rPr>
                  <w:fldChar w:fldCharType="separate"/>
                </w:r>
                <w:r w:rsidR="00BA0E08">
                  <w:rPr>
                    <w:noProof/>
                    <w:webHidden/>
                  </w:rPr>
                  <w:t>5</w:t>
                </w:r>
                <w:r>
                  <w:rPr>
                    <w:noProof/>
                    <w:webHidden/>
                  </w:rPr>
                  <w:fldChar w:fldCharType="end"/>
                </w:r>
              </w:hyperlink>
            </w:p>
            <w:p w14:paraId="0C4920B8" w14:textId="534D975C" w:rsidR="00AA1682" w:rsidRDefault="00AA1682">
              <w:pPr>
                <w:pStyle w:val="Turinys2"/>
                <w:rPr>
                  <w:noProof/>
                  <w:kern w:val="2"/>
                  <w:sz w:val="24"/>
                  <w:szCs w:val="24"/>
                  <w14:ligatures w14:val="standardContextual"/>
                </w:rPr>
              </w:pPr>
              <w:hyperlink w:anchor="_Toc226708549" w:history="1">
                <w:r w:rsidRPr="007B113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_Toc226708549 \h </w:instrText>
                </w:r>
                <w:r>
                  <w:rPr>
                    <w:noProof/>
                    <w:webHidden/>
                  </w:rPr>
                </w:r>
                <w:r>
                  <w:rPr>
                    <w:noProof/>
                    <w:webHidden/>
                  </w:rPr>
                  <w:fldChar w:fldCharType="separate"/>
                </w:r>
                <w:r w:rsidR="00BA0E08">
                  <w:rPr>
                    <w:noProof/>
                    <w:webHidden/>
                  </w:rPr>
                  <w:t>8</w:t>
                </w:r>
                <w:r>
                  <w:rPr>
                    <w:noProof/>
                    <w:webHidden/>
                  </w:rPr>
                  <w:fldChar w:fldCharType="end"/>
                </w:r>
              </w:hyperlink>
            </w:p>
            <w:p w14:paraId="6C78F441" w14:textId="1BC0BC5E" w:rsidR="00AA1682" w:rsidRDefault="00AA1682">
              <w:pPr>
                <w:pStyle w:val="Turinys2"/>
                <w:rPr>
                  <w:noProof/>
                  <w:kern w:val="2"/>
                  <w:sz w:val="24"/>
                  <w:szCs w:val="24"/>
                  <w14:ligatures w14:val="standardContextual"/>
                </w:rPr>
              </w:pPr>
              <w:hyperlink w:anchor="_Toc226708550" w:history="1">
                <w:r w:rsidRPr="007B113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_Toc226708550 \h </w:instrText>
                </w:r>
                <w:r>
                  <w:rPr>
                    <w:noProof/>
                    <w:webHidden/>
                  </w:rPr>
                </w:r>
                <w:r>
                  <w:rPr>
                    <w:noProof/>
                    <w:webHidden/>
                  </w:rPr>
                  <w:fldChar w:fldCharType="separate"/>
                </w:r>
                <w:r w:rsidR="00BA0E08">
                  <w:rPr>
                    <w:noProof/>
                    <w:webHidden/>
                  </w:rPr>
                  <w:t>9</w:t>
                </w:r>
                <w:r>
                  <w:rPr>
                    <w:noProof/>
                    <w:webHidden/>
                  </w:rPr>
                  <w:fldChar w:fldCharType="end"/>
                </w:r>
              </w:hyperlink>
            </w:p>
            <w:p w14:paraId="773F5167" w14:textId="634FAA36" w:rsidR="00AA1682" w:rsidRDefault="00AA1682">
              <w:pPr>
                <w:pStyle w:val="Turinys2"/>
                <w:rPr>
                  <w:noProof/>
                  <w:kern w:val="2"/>
                  <w:sz w:val="24"/>
                  <w:szCs w:val="24"/>
                  <w14:ligatures w14:val="standardContextual"/>
                </w:rPr>
              </w:pPr>
              <w:hyperlink w:anchor="_Toc226708551" w:history="1">
                <w:r w:rsidRPr="007B113A">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_Toc226708551 \h </w:instrText>
                </w:r>
                <w:r>
                  <w:rPr>
                    <w:noProof/>
                    <w:webHidden/>
                  </w:rPr>
                </w:r>
                <w:r>
                  <w:rPr>
                    <w:noProof/>
                    <w:webHidden/>
                  </w:rPr>
                  <w:fldChar w:fldCharType="separate"/>
                </w:r>
                <w:r w:rsidR="00BA0E08">
                  <w:rPr>
                    <w:noProof/>
                    <w:webHidden/>
                  </w:rPr>
                  <w:t>10</w:t>
                </w:r>
                <w:r>
                  <w:rPr>
                    <w:noProof/>
                    <w:webHidden/>
                  </w:rPr>
                  <w:fldChar w:fldCharType="end"/>
                </w:r>
              </w:hyperlink>
            </w:p>
            <w:p w14:paraId="5322DCEB" w14:textId="38709C63" w:rsidR="00AA1682" w:rsidRDefault="00AA1682">
              <w:pPr>
                <w:pStyle w:val="Turinys2"/>
                <w:rPr>
                  <w:noProof/>
                  <w:kern w:val="2"/>
                  <w:sz w:val="24"/>
                  <w:szCs w:val="24"/>
                  <w14:ligatures w14:val="standardContextual"/>
                </w:rPr>
              </w:pPr>
              <w:hyperlink w:anchor="_Toc226708552" w:history="1">
                <w:r w:rsidRPr="007B113A">
                  <w:rPr>
                    <w:rStyle w:val="Hipersaitas"/>
                    <w:rFonts w:eastAsia="Calibri" w:cstheme="minorHAnsi"/>
                    <w:noProof/>
                  </w:rPr>
                  <w:t xml:space="preserve">Pirkimo sąlygų 5 priedas „EBVPD“ </w:t>
                </w:r>
                <w:r w:rsidRPr="007B113A">
                  <w:rPr>
                    <w:rStyle w:val="Hipersaitas"/>
                    <w:rFonts w:cstheme="minorHAnsi"/>
                    <w:noProof/>
                  </w:rPr>
                  <w:t>(XML formatu)</w:t>
                </w:r>
                <w:r>
                  <w:rPr>
                    <w:noProof/>
                    <w:webHidden/>
                  </w:rPr>
                  <w:tab/>
                </w:r>
                <w:r>
                  <w:rPr>
                    <w:noProof/>
                    <w:webHidden/>
                  </w:rPr>
                  <w:fldChar w:fldCharType="begin"/>
                </w:r>
                <w:r>
                  <w:rPr>
                    <w:noProof/>
                    <w:webHidden/>
                  </w:rPr>
                  <w:instrText xml:space="preserve"> PAGEREF _Toc226708552 \h </w:instrText>
                </w:r>
                <w:r>
                  <w:rPr>
                    <w:noProof/>
                    <w:webHidden/>
                  </w:rPr>
                </w:r>
                <w:r>
                  <w:rPr>
                    <w:noProof/>
                    <w:webHidden/>
                  </w:rPr>
                  <w:fldChar w:fldCharType="separate"/>
                </w:r>
                <w:r w:rsidR="00BA0E08">
                  <w:rPr>
                    <w:noProof/>
                    <w:webHidden/>
                  </w:rPr>
                  <w:t>11</w:t>
                </w:r>
                <w:r>
                  <w:rPr>
                    <w:noProof/>
                    <w:webHidden/>
                  </w:rPr>
                  <w:fldChar w:fldCharType="end"/>
                </w:r>
              </w:hyperlink>
            </w:p>
            <w:p w14:paraId="7B8210FD" w14:textId="216671C2" w:rsidR="00AA1682" w:rsidRDefault="00AA1682">
              <w:pPr>
                <w:pStyle w:val="Turinys2"/>
                <w:rPr>
                  <w:noProof/>
                  <w:kern w:val="2"/>
                  <w:sz w:val="24"/>
                  <w:szCs w:val="24"/>
                  <w14:ligatures w14:val="standardContextual"/>
                </w:rPr>
              </w:pPr>
              <w:hyperlink w:anchor="_Toc226708553" w:history="1">
                <w:r w:rsidRPr="007B113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_Toc226708553 \h </w:instrText>
                </w:r>
                <w:r>
                  <w:rPr>
                    <w:noProof/>
                    <w:webHidden/>
                  </w:rPr>
                </w:r>
                <w:r>
                  <w:rPr>
                    <w:noProof/>
                    <w:webHidden/>
                  </w:rPr>
                  <w:fldChar w:fldCharType="separate"/>
                </w:r>
                <w:r w:rsidR="00BA0E08">
                  <w:rPr>
                    <w:noProof/>
                    <w:webHidden/>
                  </w:rPr>
                  <w:t>12</w:t>
                </w:r>
                <w:r>
                  <w:rPr>
                    <w:noProof/>
                    <w:webHidden/>
                  </w:rPr>
                  <w:fldChar w:fldCharType="end"/>
                </w:r>
              </w:hyperlink>
            </w:p>
            <w:p w14:paraId="47D2B026" w14:textId="3875D0E4" w:rsidR="00AA1682" w:rsidRDefault="00AA1682">
              <w:pPr>
                <w:pStyle w:val="Turinys2"/>
                <w:rPr>
                  <w:noProof/>
                  <w:kern w:val="2"/>
                  <w:sz w:val="24"/>
                  <w:szCs w:val="24"/>
                  <w14:ligatures w14:val="standardContextual"/>
                </w:rPr>
              </w:pPr>
              <w:hyperlink w:anchor="_Toc226708554" w:history="1">
                <w:r w:rsidRPr="007B113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_Toc226708554 \h </w:instrText>
                </w:r>
                <w:r>
                  <w:rPr>
                    <w:noProof/>
                    <w:webHidden/>
                  </w:rPr>
                </w:r>
                <w:r>
                  <w:rPr>
                    <w:noProof/>
                    <w:webHidden/>
                  </w:rPr>
                  <w:fldChar w:fldCharType="separate"/>
                </w:r>
                <w:r w:rsidR="00BA0E08">
                  <w:rPr>
                    <w:noProof/>
                    <w:webHidden/>
                  </w:rPr>
                  <w:t>13</w:t>
                </w:r>
                <w:r>
                  <w:rPr>
                    <w:noProof/>
                    <w:webHidden/>
                  </w:rPr>
                  <w:fldChar w:fldCharType="end"/>
                </w:r>
              </w:hyperlink>
            </w:p>
            <w:p w14:paraId="78BC6D8E" w14:textId="4F3A6866" w:rsidR="00AA1682" w:rsidRDefault="00AA1682">
              <w:pPr>
                <w:pStyle w:val="Turinys2"/>
                <w:rPr>
                  <w:noProof/>
                  <w:kern w:val="2"/>
                  <w:sz w:val="24"/>
                  <w:szCs w:val="24"/>
                  <w14:ligatures w14:val="standardContextual"/>
                </w:rPr>
              </w:pPr>
              <w:hyperlink w:anchor="_Toc226708555" w:history="1">
                <w:r w:rsidRPr="007B113A">
                  <w:rPr>
                    <w:rStyle w:val="Hipersaitas"/>
                    <w:noProof/>
                  </w:rPr>
                  <w:t>Pirkimo sąlygų 8 priedas „Sutarties projektas“</w:t>
                </w:r>
                <w:r>
                  <w:rPr>
                    <w:noProof/>
                    <w:webHidden/>
                  </w:rPr>
                  <w:tab/>
                </w:r>
                <w:r>
                  <w:rPr>
                    <w:noProof/>
                    <w:webHidden/>
                  </w:rPr>
                  <w:fldChar w:fldCharType="begin"/>
                </w:r>
                <w:r>
                  <w:rPr>
                    <w:noProof/>
                    <w:webHidden/>
                  </w:rPr>
                  <w:instrText xml:space="preserve"> PAGEREF _Toc226708555 \h </w:instrText>
                </w:r>
                <w:r>
                  <w:rPr>
                    <w:noProof/>
                    <w:webHidden/>
                  </w:rPr>
                </w:r>
                <w:r>
                  <w:rPr>
                    <w:noProof/>
                    <w:webHidden/>
                  </w:rPr>
                  <w:fldChar w:fldCharType="separate"/>
                </w:r>
                <w:r w:rsidR="00BA0E08">
                  <w:rPr>
                    <w:noProof/>
                    <w:webHidden/>
                  </w:rPr>
                  <w:t>14</w:t>
                </w:r>
                <w:r>
                  <w:rPr>
                    <w:noProof/>
                    <w:webHidden/>
                  </w:rPr>
                  <w:fldChar w:fldCharType="end"/>
                </w:r>
              </w:hyperlink>
            </w:p>
            <w:p w14:paraId="0DDC40AE" w14:textId="6FC3D2E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708537"/>
      <w:bookmarkStart w:id="1" w:name="_Toc335201954"/>
      <w:bookmarkStart w:id="2" w:name="_Toc147739116"/>
      <w:r w:rsidRPr="00D24970">
        <w:rPr>
          <w:rFonts w:asciiTheme="minorHAnsi" w:hAnsiTheme="minorHAnsi" w:cstheme="minorHAnsi"/>
        </w:rPr>
        <w:lastRenderedPageBreak/>
        <w:t>Bendra informacija</w:t>
      </w:r>
      <w:bookmarkEnd w:id="0"/>
    </w:p>
    <w:p w14:paraId="7C7A0C17" w14:textId="77777777" w:rsidR="00C548EA" w:rsidRPr="00A30AEE" w:rsidRDefault="00C548EA" w:rsidP="005418AE">
      <w:pPr>
        <w:pStyle w:val="Sraopastraipa"/>
        <w:numPr>
          <w:ilvl w:val="1"/>
          <w:numId w:val="1"/>
        </w:numPr>
        <w:tabs>
          <w:tab w:val="left" w:pos="993"/>
        </w:tabs>
        <w:spacing w:after="0" w:line="20" w:lineRule="atLeast"/>
        <w:ind w:left="0" w:firstLine="567"/>
        <w:jc w:val="both"/>
        <w:rPr>
          <w:rFonts w:cstheme="minorHAnsi"/>
          <w:color w:val="000000" w:themeColor="text1"/>
        </w:rPr>
      </w:pPr>
      <w:bookmarkStart w:id="3" w:name="_Ref39426332"/>
      <w:bookmarkStart w:id="4" w:name="_Ref39426338"/>
      <w:bookmarkEnd w:id="1"/>
      <w:r w:rsidRPr="00A30AEE">
        <w:rPr>
          <w:rFonts w:cstheme="minorHAnsi"/>
          <w:color w:val="000000" w:themeColor="text1"/>
        </w:rPr>
        <w:t xml:space="preserve">Perkančioji organizacija – </w:t>
      </w:r>
      <w:r w:rsidRPr="00A30AEE">
        <w:rPr>
          <w:rFonts w:eastAsia="Calibri" w:cstheme="minorHAnsi"/>
          <w:color w:val="000000" w:themeColor="text1"/>
        </w:rPr>
        <w:t xml:space="preserve">Molėtų rajono savivaldybės administracija, juridinio asmens kodas 188712799, adresas Vilniaus g. 44, Molėtai. </w:t>
      </w:r>
      <w:r w:rsidRPr="00A30AEE">
        <w:rPr>
          <w:rFonts w:eastAsiaTheme="minorHAnsi" w:cstheme="minorHAnsi"/>
          <w:color w:val="000000" w:themeColor="text1"/>
          <w:lang w:eastAsia="en-US"/>
        </w:rPr>
        <w:t>Perkančioji organizacija nėra PVM mokėtoja</w:t>
      </w:r>
      <w:r w:rsidRPr="00A30AEE">
        <w:rPr>
          <w:rFonts w:eastAsia="Calibri" w:cstheme="minorHAnsi"/>
          <w:color w:val="000000" w:themeColor="text1"/>
        </w:rPr>
        <w:t>.</w:t>
      </w:r>
    </w:p>
    <w:p w14:paraId="51CE8FC2" w14:textId="5124C986" w:rsidR="00437FA3" w:rsidRPr="004E1135" w:rsidRDefault="00C548EA" w:rsidP="00437FA3">
      <w:pPr>
        <w:pStyle w:val="Sraopastraipa"/>
        <w:spacing w:after="0" w:line="240" w:lineRule="auto"/>
        <w:ind w:left="0" w:firstLine="567"/>
        <w:jc w:val="both"/>
        <w:rPr>
          <w:rFonts w:eastAsia="Calibri"/>
        </w:rPr>
      </w:pPr>
      <w:r w:rsidRPr="00A30AEE">
        <w:rPr>
          <w:rFonts w:cstheme="minorHAnsi"/>
          <w:color w:val="000000" w:themeColor="text1"/>
        </w:rPr>
        <w:t xml:space="preserve">1.2. Pirkimas neatliekamas naudojantis centralizuotų pirkimų katalogu, nes </w:t>
      </w:r>
      <w:r w:rsidR="00437FA3" w:rsidRPr="00B34D87">
        <w:rPr>
          <w:color w:val="000000" w:themeColor="text1"/>
        </w:rPr>
        <w:t xml:space="preserve">CPO elektroniniame kataloge nėra </w:t>
      </w:r>
      <w:r w:rsidR="00437FA3">
        <w:rPr>
          <w:color w:val="000000" w:themeColor="text1"/>
        </w:rPr>
        <w:t xml:space="preserve">galimybės įsigyti </w:t>
      </w:r>
      <w:r w:rsidR="00437FA3" w:rsidRPr="00B34D87">
        <w:rPr>
          <w:color w:val="000000" w:themeColor="text1"/>
        </w:rPr>
        <w:t xml:space="preserve">perkamų </w:t>
      </w:r>
      <w:r w:rsidR="00437FA3">
        <w:rPr>
          <w:color w:val="000000" w:themeColor="text1"/>
        </w:rPr>
        <w:t>darbų</w:t>
      </w:r>
      <w:r w:rsidR="00437FA3" w:rsidRPr="6E07B99D">
        <w:rPr>
          <w:color w:val="000000" w:themeColor="text1"/>
        </w:rPr>
        <w:t xml:space="preserve">.  </w:t>
      </w:r>
    </w:p>
    <w:p w14:paraId="2CFEC6F4" w14:textId="7C6DE010" w:rsidR="00C548EA" w:rsidRPr="00A30AEE" w:rsidRDefault="00C548EA" w:rsidP="00437FA3">
      <w:pPr>
        <w:pStyle w:val="Sraopastraipa"/>
        <w:spacing w:after="0" w:line="240" w:lineRule="auto"/>
        <w:ind w:left="0" w:firstLine="567"/>
        <w:jc w:val="both"/>
        <w:rPr>
          <w:rFonts w:cstheme="minorHAnsi"/>
        </w:rPr>
      </w:pPr>
      <w:r w:rsidRPr="00A30AEE">
        <w:rPr>
          <w:rFonts w:cstheme="minorHAnsi"/>
        </w:rPr>
        <w:t xml:space="preserve">1.3. </w:t>
      </w:r>
      <w:r w:rsidRPr="00A30AEE">
        <w:rPr>
          <w:rFonts w:eastAsia="Times New Roman" w:cstheme="minorHAnsi"/>
        </w:rPr>
        <w:t>Perkančioji organizacija nerezervuoja teisės dalyvauti pirkime.</w:t>
      </w:r>
    </w:p>
    <w:p w14:paraId="452355A2" w14:textId="77777777" w:rsidR="00C548EA" w:rsidRPr="00A30AEE" w:rsidRDefault="00C548EA" w:rsidP="005418AE">
      <w:pPr>
        <w:pStyle w:val="Sraopastraipa"/>
        <w:spacing w:after="0" w:line="240" w:lineRule="auto"/>
        <w:ind w:left="0" w:firstLine="567"/>
        <w:jc w:val="both"/>
        <w:rPr>
          <w:rFonts w:cstheme="minorHAnsi"/>
        </w:rPr>
      </w:pPr>
      <w:r w:rsidRPr="00A30AEE">
        <w:rPr>
          <w:rFonts w:cstheme="minorHAnsi"/>
        </w:rPr>
        <w:t>1.4. Stebėtojai dalyvauti Komisijos posėdžiuose nėra kviečiami.</w:t>
      </w:r>
    </w:p>
    <w:p w14:paraId="7798FD44" w14:textId="12AFB7B6" w:rsidR="00C548EA" w:rsidRPr="00A30AEE" w:rsidRDefault="00C548EA" w:rsidP="005418AE">
      <w:pPr>
        <w:pStyle w:val="Sraopastraipa"/>
        <w:numPr>
          <w:ilvl w:val="0"/>
          <w:numId w:val="18"/>
        </w:numPr>
        <w:tabs>
          <w:tab w:val="left" w:pos="993"/>
        </w:tabs>
        <w:spacing w:after="0" w:line="240" w:lineRule="auto"/>
        <w:ind w:left="0" w:firstLine="567"/>
        <w:jc w:val="both"/>
        <w:rPr>
          <w:rFonts w:cstheme="minorHAnsi"/>
        </w:rPr>
      </w:pPr>
      <w:r w:rsidRPr="00A30AEE">
        <w:rPr>
          <w:rFonts w:cstheme="minorHAnsi"/>
        </w:rPr>
        <w:t xml:space="preserve">Atliekamas </w:t>
      </w:r>
      <w:r w:rsidRPr="00A30AEE">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(toliau – Aprašas) </w:t>
      </w:r>
      <w:r w:rsidR="00E844AF" w:rsidRPr="00A30AEE">
        <w:rPr>
          <w:rFonts w:cstheme="minorHAnsi"/>
          <w:color w:val="000000" w:themeColor="text1"/>
        </w:rPr>
        <w:t>4.4.4.</w:t>
      </w:r>
      <w:r w:rsidR="004832B4">
        <w:rPr>
          <w:rFonts w:cstheme="minorHAnsi"/>
          <w:color w:val="000000" w:themeColor="text1"/>
        </w:rPr>
        <w:t>1</w:t>
      </w:r>
      <w:r w:rsidRPr="00A30AEE">
        <w:rPr>
          <w:rFonts w:cstheme="minorHAnsi"/>
          <w:i/>
          <w:color w:val="000000" w:themeColor="text1"/>
        </w:rPr>
        <w:t xml:space="preserve"> </w:t>
      </w:r>
      <w:r w:rsidRPr="00A30AEE">
        <w:rPr>
          <w:rFonts w:cstheme="minorHAnsi"/>
          <w:color w:val="000000" w:themeColor="text1"/>
        </w:rPr>
        <w:t>p</w:t>
      </w:r>
      <w:r w:rsidR="00355B16" w:rsidRPr="00A30AEE">
        <w:rPr>
          <w:rFonts w:cstheme="minorHAnsi"/>
          <w:color w:val="000000" w:themeColor="text1"/>
        </w:rPr>
        <w:t>apunkčiu</w:t>
      </w:r>
      <w:r w:rsidRPr="00A30AEE">
        <w:rPr>
          <w:rFonts w:cstheme="minorHAnsi"/>
          <w:color w:val="000000" w:themeColor="text1"/>
        </w:rPr>
        <w:t xml:space="preserve">. Aplinkos apsaugos kriterijai nustatyti specialiųjų pirkimo sąlygų </w:t>
      </w:r>
      <w:r w:rsidR="00437FA3">
        <w:rPr>
          <w:rFonts w:cstheme="minorHAnsi"/>
          <w:color w:val="000000" w:themeColor="text1"/>
        </w:rPr>
        <w:t>2</w:t>
      </w:r>
      <w:r w:rsidR="0063511C" w:rsidRPr="00A30AEE">
        <w:rPr>
          <w:rFonts w:cstheme="minorHAnsi"/>
          <w:color w:val="000000" w:themeColor="text1"/>
        </w:rPr>
        <w:t xml:space="preserve"> </w:t>
      </w:r>
      <w:r w:rsidRPr="00A30AEE">
        <w:rPr>
          <w:rFonts w:cstheme="minorHAnsi"/>
          <w:color w:val="000000" w:themeColor="text1"/>
        </w:rPr>
        <w:t>pried</w:t>
      </w:r>
      <w:r w:rsidR="0063511C" w:rsidRPr="00A30AEE">
        <w:rPr>
          <w:rFonts w:cstheme="minorHAnsi"/>
          <w:color w:val="000000" w:themeColor="text1"/>
        </w:rPr>
        <w:t>e.</w:t>
      </w:r>
      <w:r w:rsidRPr="00A30AEE">
        <w:rPr>
          <w:rFonts w:cstheme="minorHAnsi"/>
          <w:color w:val="000000" w:themeColor="text1"/>
        </w:rPr>
        <w:t xml:space="preserve"> </w:t>
      </w:r>
    </w:p>
    <w:p w14:paraId="43391C9A" w14:textId="77777777" w:rsidR="00C548EA" w:rsidRPr="00A30AEE" w:rsidRDefault="00C548EA" w:rsidP="005418AE">
      <w:pPr>
        <w:pStyle w:val="Sraopastraipa"/>
        <w:numPr>
          <w:ilvl w:val="1"/>
          <w:numId w:val="7"/>
        </w:numPr>
        <w:tabs>
          <w:tab w:val="left" w:pos="993"/>
        </w:tabs>
        <w:spacing w:after="0" w:line="240" w:lineRule="auto"/>
        <w:ind w:firstLine="207"/>
        <w:jc w:val="both"/>
        <w:rPr>
          <w:rFonts w:eastAsia="Arial" w:cstheme="minorHAnsi"/>
          <w:color w:val="000000" w:themeColor="text1"/>
        </w:rPr>
      </w:pPr>
      <w:r w:rsidRPr="00A30AEE">
        <w:rPr>
          <w:rFonts w:eastAsia="Arial" w:cstheme="minorHAnsi"/>
          <w:color w:val="000000" w:themeColor="text1"/>
        </w:rPr>
        <w:t>Išankstinis skelbimas apie pirkimą nebuvo paskelbtas.</w:t>
      </w:r>
    </w:p>
    <w:p w14:paraId="010B2660" w14:textId="77777777" w:rsidR="00C548EA" w:rsidRPr="00A30AEE" w:rsidRDefault="00C548EA" w:rsidP="005418AE">
      <w:pPr>
        <w:pStyle w:val="Sraopastraipa"/>
        <w:numPr>
          <w:ilvl w:val="1"/>
          <w:numId w:val="7"/>
        </w:numPr>
        <w:tabs>
          <w:tab w:val="left" w:pos="851"/>
          <w:tab w:val="left" w:pos="993"/>
        </w:tabs>
        <w:spacing w:after="0" w:line="240" w:lineRule="auto"/>
        <w:ind w:firstLine="207"/>
        <w:jc w:val="both"/>
        <w:rPr>
          <w:rFonts w:cstheme="minorHAnsi"/>
        </w:rPr>
      </w:pPr>
      <w:r w:rsidRPr="00A30AEE">
        <w:rPr>
          <w:rFonts w:cstheme="minorHAnsi"/>
          <w:lang w:eastAsia="en-US"/>
        </w:rPr>
        <w:t xml:space="preserve">Pirkime </w:t>
      </w:r>
      <w:r w:rsidRPr="00A30AEE">
        <w:rPr>
          <w:rFonts w:cstheme="minorHAnsi"/>
        </w:rPr>
        <w:t xml:space="preserve"> perkančioji organizacija</w:t>
      </w:r>
      <w:r w:rsidRPr="00A30AEE">
        <w:rPr>
          <w:rFonts w:cstheme="minorHAnsi"/>
          <w:lang w:eastAsia="en-US"/>
        </w:rPr>
        <w:t xml:space="preserve"> nenumato skelbti pranešimo dėl savanoriško </w:t>
      </w:r>
      <w:proofErr w:type="spellStart"/>
      <w:r w:rsidRPr="00A30AEE">
        <w:rPr>
          <w:rFonts w:cstheme="minorHAnsi"/>
          <w:i/>
          <w:iCs/>
          <w:lang w:eastAsia="en-US"/>
        </w:rPr>
        <w:t>ex</w:t>
      </w:r>
      <w:proofErr w:type="spellEnd"/>
      <w:r w:rsidRPr="00A30AEE">
        <w:rPr>
          <w:rFonts w:cstheme="minorHAnsi"/>
          <w:i/>
          <w:iCs/>
          <w:lang w:eastAsia="en-US"/>
        </w:rPr>
        <w:t xml:space="preserve"> ante</w:t>
      </w:r>
      <w:r w:rsidRPr="00A30AEE">
        <w:rPr>
          <w:rFonts w:cstheme="minorHAnsi"/>
          <w:lang w:eastAsia="en-US"/>
        </w:rPr>
        <w:t xml:space="preserve"> skaidrumo.</w:t>
      </w:r>
    </w:p>
    <w:p w14:paraId="23CBEFF7" w14:textId="77777777" w:rsidR="00C548EA" w:rsidRPr="00A30AEE" w:rsidRDefault="00C548EA" w:rsidP="005418AE">
      <w:pPr>
        <w:pStyle w:val="Sraopastraipa"/>
        <w:numPr>
          <w:ilvl w:val="1"/>
          <w:numId w:val="7"/>
        </w:numPr>
        <w:tabs>
          <w:tab w:val="left" w:pos="851"/>
          <w:tab w:val="left" w:pos="993"/>
        </w:tabs>
        <w:spacing w:after="0" w:line="240" w:lineRule="auto"/>
        <w:ind w:left="0" w:firstLine="567"/>
        <w:jc w:val="both"/>
        <w:rPr>
          <w:rFonts w:cstheme="minorHAnsi"/>
          <w:color w:val="7030A0"/>
        </w:rPr>
      </w:pPr>
      <w:r w:rsidRPr="00A30AEE">
        <w:rPr>
          <w:rFonts w:cstheme="minorHAnsi"/>
        </w:rPr>
        <w:t>Pirkime neleidžiama pateikti alternatyvių pasiūlymų.</w:t>
      </w:r>
    </w:p>
    <w:p w14:paraId="61C1AE52" w14:textId="77777777" w:rsidR="00C548EA" w:rsidRPr="00A30AEE" w:rsidRDefault="00C548EA" w:rsidP="005418AE">
      <w:pPr>
        <w:pStyle w:val="Sraopastraipa"/>
        <w:numPr>
          <w:ilvl w:val="1"/>
          <w:numId w:val="7"/>
        </w:numPr>
        <w:tabs>
          <w:tab w:val="left" w:pos="993"/>
        </w:tabs>
        <w:spacing w:after="0" w:line="240" w:lineRule="auto"/>
        <w:ind w:firstLine="207"/>
        <w:jc w:val="both"/>
        <w:rPr>
          <w:rFonts w:cstheme="minorHAnsi"/>
        </w:rPr>
      </w:pPr>
      <w:r w:rsidRPr="00A30AEE">
        <w:rPr>
          <w:rFonts w:eastAsia="Arial" w:cstheme="minorHAnsi"/>
          <w:color w:val="333333"/>
        </w:rPr>
        <w:t xml:space="preserve"> </w:t>
      </w:r>
      <w:r w:rsidRPr="00A30AEE">
        <w:rPr>
          <w:rFonts w:eastAsia="Arial" w:cstheme="minorHAnsi"/>
          <w:color w:val="000000" w:themeColor="text1"/>
        </w:rPr>
        <w:t>Bendrosios pirkimo sąlygos yra neatskiriama šių pirkimo sąlygų dalis.</w:t>
      </w:r>
    </w:p>
    <w:p w14:paraId="5DEDEBC7" w14:textId="195276F4" w:rsidR="00B41C66" w:rsidRPr="00651743" w:rsidRDefault="00F80E1D" w:rsidP="00717DCC">
      <w:pPr>
        <w:pStyle w:val="Antrat1"/>
        <w:spacing w:line="20" w:lineRule="atLeast"/>
        <w:contextualSpacing/>
      </w:pPr>
      <w:r>
        <w:rPr>
          <w:rFonts w:ascii="Calibri" w:hAnsi="Calibri" w:cs="Calibri"/>
        </w:rPr>
        <w:t xml:space="preserve">  </w:t>
      </w:r>
      <w:bookmarkStart w:id="5" w:name="_Toc226708538"/>
      <w:r w:rsidR="00507DC9" w:rsidRPr="00651743">
        <w:rPr>
          <w:rFonts w:ascii="Calibri" w:hAnsi="Calibri" w:cs="Calibri"/>
        </w:rPr>
        <w:t>2</w:t>
      </w:r>
      <w:r w:rsidR="00507DC9" w:rsidRPr="00651743">
        <w:t xml:space="preserve">. </w:t>
      </w:r>
      <w:r w:rsidR="00B41C66" w:rsidRPr="00651743">
        <w:rPr>
          <w:rFonts w:asciiTheme="minorHAnsi" w:hAnsiTheme="minorHAnsi" w:cstheme="minorHAnsi"/>
        </w:rPr>
        <w:t>Pirkimo objektas</w:t>
      </w:r>
      <w:bookmarkEnd w:id="3"/>
      <w:bookmarkEnd w:id="4"/>
      <w:bookmarkEnd w:id="5"/>
    </w:p>
    <w:p w14:paraId="716421C3" w14:textId="298C351F" w:rsidR="00437FA3" w:rsidRPr="00437FA3" w:rsidRDefault="00B41C66" w:rsidP="004832B4">
      <w:pPr>
        <w:pStyle w:val="Betarp"/>
        <w:numPr>
          <w:ilvl w:val="1"/>
          <w:numId w:val="28"/>
        </w:numPr>
        <w:tabs>
          <w:tab w:val="left" w:pos="993"/>
        </w:tabs>
        <w:spacing w:line="276" w:lineRule="auto"/>
        <w:ind w:left="0" w:firstLine="567"/>
        <w:contextualSpacing/>
        <w:jc w:val="both"/>
        <w:rPr>
          <w:rFonts w:cstheme="minorHAnsi"/>
          <w:color w:val="000000" w:themeColor="text1"/>
        </w:rPr>
      </w:pPr>
      <w:r w:rsidRPr="00651743">
        <w:rPr>
          <w:rFonts w:eastAsia="Calibri"/>
          <w:color w:val="000000" w:themeColor="text1"/>
        </w:rPr>
        <w:t>Perkančioji organizacija numato įsigyti</w:t>
      </w:r>
      <w:r w:rsidR="00445306">
        <w:rPr>
          <w:rFonts w:eastAsia="Calibri"/>
          <w:color w:val="000000" w:themeColor="text1"/>
        </w:rPr>
        <w:t xml:space="preserve"> </w:t>
      </w:r>
      <w:r w:rsidR="00437FA3">
        <w:rPr>
          <w:rFonts w:cstheme="minorHAnsi"/>
          <w:color w:val="000000" w:themeColor="text1"/>
        </w:rPr>
        <w:t>a</w:t>
      </w:r>
      <w:r w:rsidR="00437FA3" w:rsidRPr="00437FA3">
        <w:rPr>
          <w:rFonts w:cstheme="minorHAnsi"/>
          <w:color w:val="000000" w:themeColor="text1"/>
        </w:rPr>
        <w:t>utomobilių stovėjimo aikštelių prie viešųjų pastatų Molėtų rajone paprast</w:t>
      </w:r>
      <w:r w:rsidR="00437FA3">
        <w:rPr>
          <w:rFonts w:cstheme="minorHAnsi"/>
          <w:color w:val="000000" w:themeColor="text1"/>
        </w:rPr>
        <w:t>ojo</w:t>
      </w:r>
      <w:r w:rsidR="00437FA3" w:rsidRPr="00437FA3">
        <w:rPr>
          <w:rFonts w:cstheme="minorHAnsi"/>
          <w:color w:val="000000" w:themeColor="text1"/>
        </w:rPr>
        <w:t xml:space="preserve"> remon</w:t>
      </w:r>
      <w:r w:rsidR="009626CB">
        <w:rPr>
          <w:rFonts w:cstheme="minorHAnsi"/>
          <w:color w:val="000000" w:themeColor="text1"/>
        </w:rPr>
        <w:t>t</w:t>
      </w:r>
      <w:r w:rsidR="00437FA3">
        <w:rPr>
          <w:rFonts w:cstheme="minorHAnsi"/>
          <w:color w:val="000000" w:themeColor="text1"/>
        </w:rPr>
        <w:t>o darbus.</w:t>
      </w:r>
    </w:p>
    <w:p w14:paraId="5A617CCB" w14:textId="32446AA5" w:rsidR="00E151D3" w:rsidRDefault="00507DC9" w:rsidP="004832B4">
      <w:pPr>
        <w:spacing w:after="0"/>
        <w:ind w:firstLine="567"/>
        <w:jc w:val="both"/>
        <w:rPr>
          <w:color w:val="000000" w:themeColor="text1"/>
        </w:rPr>
      </w:pPr>
      <w:r w:rsidRPr="007348D4">
        <w:rPr>
          <w:rFonts w:cstheme="minorHAnsi"/>
          <w:color w:val="000000" w:themeColor="text1"/>
        </w:rPr>
        <w:t>2.</w:t>
      </w:r>
      <w:r w:rsidR="00C11381">
        <w:rPr>
          <w:rFonts w:cstheme="minorHAnsi"/>
          <w:color w:val="000000" w:themeColor="text1"/>
        </w:rPr>
        <w:t>2</w:t>
      </w:r>
      <w:r w:rsidR="00D7645E" w:rsidRPr="00F243F4">
        <w:rPr>
          <w:rFonts w:cstheme="minorHAnsi"/>
          <w:color w:val="000000" w:themeColor="text1"/>
        </w:rPr>
        <w:t>.</w:t>
      </w:r>
      <w:r w:rsidR="00BB409B" w:rsidRPr="00F243F4">
        <w:rPr>
          <w:rFonts w:cstheme="minorHAnsi"/>
          <w:color w:val="000000" w:themeColor="text1"/>
        </w:rPr>
        <w:t xml:space="preserve"> </w:t>
      </w:r>
      <w:r w:rsidR="003D2D18" w:rsidRPr="004832B4">
        <w:rPr>
          <w:color w:val="000000" w:themeColor="text1"/>
        </w:rPr>
        <w:t>Pirkim</w:t>
      </w:r>
      <w:r w:rsidR="009626CB" w:rsidRPr="004832B4">
        <w:rPr>
          <w:color w:val="000000" w:themeColor="text1"/>
        </w:rPr>
        <w:t>o objektas</w:t>
      </w:r>
      <w:r w:rsidR="003D2D18" w:rsidRPr="004832B4">
        <w:rPr>
          <w:color w:val="000000" w:themeColor="text1"/>
        </w:rPr>
        <w:t xml:space="preserve"> </w:t>
      </w:r>
      <w:r w:rsidR="00D7645E" w:rsidRPr="004832B4">
        <w:rPr>
          <w:color w:val="000000" w:themeColor="text1"/>
        </w:rPr>
        <w:t>skaidomas</w:t>
      </w:r>
      <w:r w:rsidR="00437FA3" w:rsidRPr="004832B4">
        <w:rPr>
          <w:color w:val="000000" w:themeColor="text1"/>
        </w:rPr>
        <w:t xml:space="preserve"> į</w:t>
      </w:r>
      <w:r w:rsidR="0084655D">
        <w:rPr>
          <w:color w:val="000000" w:themeColor="text1"/>
        </w:rPr>
        <w:t xml:space="preserve"> </w:t>
      </w:r>
      <w:r w:rsidR="00437FA3" w:rsidRPr="002F035F">
        <w:rPr>
          <w:b/>
          <w:bCs/>
          <w:color w:val="000000" w:themeColor="text1"/>
        </w:rPr>
        <w:t xml:space="preserve">dvi </w:t>
      </w:r>
      <w:r w:rsidR="0084655D">
        <w:rPr>
          <w:color w:val="000000" w:themeColor="text1"/>
        </w:rPr>
        <w:t>pirkimo</w:t>
      </w:r>
      <w:r w:rsidR="0084655D" w:rsidRPr="002F035F">
        <w:rPr>
          <w:b/>
          <w:bCs/>
          <w:color w:val="000000" w:themeColor="text1"/>
        </w:rPr>
        <w:t xml:space="preserve"> </w:t>
      </w:r>
      <w:r w:rsidR="00437FA3" w:rsidRPr="002F035F">
        <w:rPr>
          <w:b/>
          <w:bCs/>
          <w:color w:val="000000" w:themeColor="text1"/>
        </w:rPr>
        <w:t>dalis</w:t>
      </w:r>
      <w:r w:rsidR="00D7645E" w:rsidRPr="004832B4">
        <w:rPr>
          <w:color w:val="000000" w:themeColor="text1"/>
        </w:rPr>
        <w:t xml:space="preserve">, </w:t>
      </w:r>
      <w:r w:rsidR="009626CB" w:rsidRPr="004832B4">
        <w:rPr>
          <w:color w:val="000000" w:themeColor="text1"/>
        </w:rPr>
        <w:t xml:space="preserve">kurių apimtys ir dalykas, reikalavimai ir techninė specifikacija apibrėžti </w:t>
      </w:r>
      <w:bookmarkStart w:id="6" w:name="_Hlk91152632"/>
      <w:r w:rsidR="009626CB" w:rsidRPr="004832B4">
        <w:rPr>
          <w:color w:val="000000" w:themeColor="text1"/>
        </w:rPr>
        <w:t>specialiųjų pirkimo sąlygų 2 pried</w:t>
      </w:r>
      <w:bookmarkEnd w:id="6"/>
      <w:r w:rsidR="009626CB" w:rsidRPr="004832B4">
        <w:rPr>
          <w:color w:val="000000" w:themeColor="text1"/>
        </w:rPr>
        <w:t xml:space="preserve">e. </w:t>
      </w:r>
      <w:r w:rsidR="009626CB" w:rsidRPr="00E151D3">
        <w:rPr>
          <w:b/>
          <w:bCs/>
          <w:color w:val="000000" w:themeColor="text1"/>
        </w:rPr>
        <w:t xml:space="preserve">I </w:t>
      </w:r>
      <w:r w:rsidR="0084655D">
        <w:rPr>
          <w:b/>
          <w:bCs/>
          <w:color w:val="000000" w:themeColor="text1"/>
        </w:rPr>
        <w:t xml:space="preserve">pirkimo </w:t>
      </w:r>
      <w:r w:rsidR="009626CB" w:rsidRPr="00E151D3">
        <w:rPr>
          <w:b/>
          <w:bCs/>
          <w:color w:val="000000" w:themeColor="text1"/>
        </w:rPr>
        <w:t>dalis</w:t>
      </w:r>
      <w:r w:rsidR="009626CB" w:rsidRPr="004832B4">
        <w:rPr>
          <w:color w:val="000000" w:themeColor="text1"/>
        </w:rPr>
        <w:t xml:space="preserve"> Molėtų ,,Vyturėlio“ vaikų lopšelio-darželio įvažiavimo ir automobilių stovėjimo aikštelių remontas, </w:t>
      </w:r>
      <w:r w:rsidR="009626CB" w:rsidRPr="00E151D3">
        <w:rPr>
          <w:b/>
          <w:bCs/>
          <w:color w:val="000000" w:themeColor="text1"/>
        </w:rPr>
        <w:t>II</w:t>
      </w:r>
      <w:r w:rsidR="0084655D">
        <w:rPr>
          <w:b/>
          <w:bCs/>
          <w:color w:val="000000" w:themeColor="text1"/>
        </w:rPr>
        <w:t xml:space="preserve"> pirkimo</w:t>
      </w:r>
      <w:r w:rsidR="009626CB" w:rsidRPr="00E151D3">
        <w:rPr>
          <w:b/>
          <w:bCs/>
          <w:color w:val="000000" w:themeColor="text1"/>
        </w:rPr>
        <w:t xml:space="preserve"> dalis</w:t>
      </w:r>
      <w:r w:rsidR="009626CB" w:rsidRPr="004832B4">
        <w:rPr>
          <w:color w:val="000000" w:themeColor="text1"/>
        </w:rPr>
        <w:t xml:space="preserve"> Automobilių stovėjimo aikštelės tarp namų 11, 15 S. Dariaus ir S. Girėno g., Molėtų m., remontas.</w:t>
      </w:r>
      <w:r w:rsidR="00857568">
        <w:rPr>
          <w:color w:val="000000" w:themeColor="text1"/>
        </w:rPr>
        <w:t xml:space="preserve"> </w:t>
      </w:r>
    </w:p>
    <w:p w14:paraId="4CAF9017" w14:textId="650AB295" w:rsidR="00D67D9C" w:rsidRPr="004832B4" w:rsidRDefault="00E151D3" w:rsidP="004832B4">
      <w:pPr>
        <w:spacing w:after="0"/>
        <w:ind w:firstLine="567"/>
        <w:jc w:val="both"/>
      </w:pPr>
      <w:r>
        <w:rPr>
          <w:color w:val="000000" w:themeColor="text1"/>
        </w:rPr>
        <w:t>2.3.</w:t>
      </w:r>
      <w:r w:rsidR="009975C8" w:rsidRPr="004832B4">
        <w:rPr>
          <w:color w:val="000000" w:themeColor="text1"/>
        </w:rPr>
        <w:t xml:space="preserve"> </w:t>
      </w:r>
      <w:r w:rsidR="00857568">
        <w:rPr>
          <w:color w:val="000000" w:themeColor="text1"/>
        </w:rPr>
        <w:t>Pirkimo objektų</w:t>
      </w:r>
      <w:r w:rsidR="009975C8" w:rsidRPr="004832B4">
        <w:rPr>
          <w:color w:val="000000" w:themeColor="text1"/>
        </w:rPr>
        <w:t xml:space="preserve"> aprašų parengimai ir darbų atlikimai perkami kartu (kaip vienas pirkimo objektas), nes siekiama neviršyti projektų įgyvendinimui skirto termino. Numatoma sutartinių įsipareigojimų įvykdymo trukmė vertinama kaip trumpa, o pirkimo į dalis skaidymas</w:t>
      </w:r>
      <w:r w:rsidR="00D67D9C" w:rsidRPr="004832B4">
        <w:rPr>
          <w:color w:val="000000" w:themeColor="text1"/>
        </w:rPr>
        <w:t xml:space="preserve"> reikštų būtinybę atlikti atskirus pirkimus, pasirašyti atskiras sutartis, koordinuoti kelių rangovų veiklą, kas gali sukelti vėlavimo riziką. Neskaidant paprastojo ir kapitalinio remonto aprašų parengimo ir darbų atlikimo, vienas konkurso laimėtojas galės greičiau ir efektyviau organizuotis darbus, nei keli skirtingi tiekėjai. Pavyzdžiui galės lygiagrečiai atlikti paprastojo remonto aprašo rengimą ir kartu ruoštis statybos darbams – planuoti reikalingą techniką bei įrangą, ieškoti statybinės aikštelės, įsirengti medžiagų sandėliavimo vietą ir joje jas sandėliuoti. Vienas tiekėjas, atsakingas už visą procesą, gali užtikrinti vientisą kokybę ir atsakomybę.</w:t>
      </w:r>
    </w:p>
    <w:p w14:paraId="0CA81FB8" w14:textId="23D674C6" w:rsidR="00325243" w:rsidRPr="00D67D9C" w:rsidRDefault="00325243" w:rsidP="004832B4">
      <w:pPr>
        <w:spacing w:after="0"/>
        <w:ind w:firstLine="567"/>
        <w:jc w:val="both"/>
      </w:pPr>
      <w:r w:rsidRPr="00630A0F">
        <w:rPr>
          <w:rFonts w:cstheme="minorHAnsi"/>
        </w:rPr>
        <w:t>2.</w:t>
      </w:r>
      <w:r w:rsidR="00E151D3">
        <w:rPr>
          <w:rFonts w:cstheme="minorHAnsi"/>
        </w:rPr>
        <w:t>4</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9D33998" w:rsidR="00004521" w:rsidRDefault="00004521" w:rsidP="004832B4">
      <w:pPr>
        <w:pStyle w:val="Sraopastraipa"/>
        <w:spacing w:after="0"/>
        <w:ind w:left="0" w:firstLine="567"/>
        <w:jc w:val="both"/>
        <w:rPr>
          <w:rFonts w:cstheme="minorHAnsi"/>
        </w:rPr>
      </w:pPr>
      <w:r>
        <w:rPr>
          <w:rFonts w:cstheme="minorHAnsi"/>
        </w:rPr>
        <w:t>2.</w:t>
      </w:r>
      <w:r w:rsidR="00E151D3">
        <w:rPr>
          <w:rFonts w:cstheme="minorHAnsi"/>
        </w:rPr>
        <w:t>5</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70853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527FCD7F"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8E6908" w:rsidRPr="008E6908">
        <w:rPr>
          <w:rFonts w:asciiTheme="minorHAnsi" w:hAnsiTheme="minorHAnsi" w:cstheme="minorHAnsi"/>
          <w:lang w:val="lt-LT"/>
        </w:rPr>
        <w:t>Perkančioji organizacija suteik</w:t>
      </w:r>
      <w:r w:rsidR="00E151D3">
        <w:rPr>
          <w:rFonts w:asciiTheme="minorHAnsi" w:hAnsiTheme="minorHAnsi" w:cstheme="minorHAnsi"/>
          <w:lang w:val="lt-LT"/>
        </w:rPr>
        <w:t xml:space="preserve">ia </w:t>
      </w:r>
      <w:r w:rsidR="008E6908" w:rsidRPr="008E6908">
        <w:rPr>
          <w:rFonts w:asciiTheme="minorHAnsi" w:hAnsiTheme="minorHAnsi" w:cstheme="minorHAnsi"/>
          <w:lang w:val="lt-LT"/>
        </w:rPr>
        <w:t xml:space="preserve"> galimybę </w:t>
      </w:r>
      <w:r w:rsidR="00E151D3">
        <w:rPr>
          <w:rFonts w:asciiTheme="minorHAnsi" w:hAnsiTheme="minorHAnsi" w:cstheme="minorHAnsi"/>
          <w:lang w:val="lt-LT"/>
        </w:rPr>
        <w:t xml:space="preserve">savarankiškai </w:t>
      </w:r>
      <w:r w:rsidR="008E6908" w:rsidRPr="008E6908">
        <w:rPr>
          <w:rFonts w:asciiTheme="minorHAnsi" w:hAnsiTheme="minorHAnsi" w:cstheme="minorHAnsi"/>
          <w:lang w:val="lt-LT"/>
        </w:rPr>
        <w:t>apžiūrėti objekt</w:t>
      </w:r>
      <w:r w:rsidR="004B1AC5">
        <w:rPr>
          <w:rFonts w:asciiTheme="minorHAnsi" w:hAnsiTheme="minorHAnsi" w:cstheme="minorHAnsi"/>
          <w:lang w:val="lt-LT"/>
        </w:rPr>
        <w:t>us</w:t>
      </w:r>
      <w:r w:rsidR="008E6908" w:rsidRPr="008E6908">
        <w:rPr>
          <w:rFonts w:asciiTheme="minorHAnsi" w:hAnsiTheme="minorHAnsi" w:cstheme="minorHAnsi"/>
          <w:lang w:val="lt-LT"/>
        </w:rPr>
        <w:t xml:space="preserve"> (</w:t>
      </w:r>
      <w:r w:rsidR="00E151D3">
        <w:rPr>
          <w:rFonts w:asciiTheme="minorHAnsi" w:hAnsiTheme="minorHAnsi" w:cstheme="minorHAnsi"/>
          <w:lang w:val="lt-LT"/>
        </w:rPr>
        <w:t xml:space="preserve">automobilių stovėjimo aikštelių </w:t>
      </w:r>
      <w:r w:rsidR="008E6908" w:rsidRPr="008E6908">
        <w:rPr>
          <w:rFonts w:asciiTheme="minorHAnsi" w:hAnsiTheme="minorHAnsi" w:cstheme="minorHAnsi"/>
          <w:lang w:val="lt-LT"/>
        </w:rPr>
        <w:t>darbų atlikimo viet</w:t>
      </w:r>
      <w:r w:rsidR="004B1AC5">
        <w:rPr>
          <w:rFonts w:asciiTheme="minorHAnsi" w:hAnsiTheme="minorHAnsi" w:cstheme="minorHAnsi"/>
          <w:lang w:val="lt-LT"/>
        </w:rPr>
        <w:t>as</w:t>
      </w:r>
      <w:r w:rsidR="008E6908" w:rsidRPr="008E6908">
        <w:rPr>
          <w:rFonts w:asciiTheme="minorHAnsi" w:hAnsiTheme="minorHAnsi" w:cstheme="minorHAnsi"/>
          <w:lang w:val="lt-LT"/>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70854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2508845"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5" w:name="_Hlk41039660"/>
      <w:r w:rsidR="002E32B9">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34E32D48" w14:textId="2DD3EF4B" w:rsidR="007B6F6D" w:rsidRPr="00F93CF8" w:rsidRDefault="00970624" w:rsidP="00F93CF8">
      <w:pPr>
        <w:pStyle w:val="Sraopastraipa"/>
        <w:tabs>
          <w:tab w:val="left" w:pos="851"/>
        </w:tabs>
        <w:spacing w:after="0" w:line="20" w:lineRule="atLeast"/>
        <w:ind w:left="0" w:firstLine="567"/>
        <w:jc w:val="both"/>
        <w:rPr>
          <w:color w:val="000000" w:themeColor="text1"/>
        </w:rPr>
      </w:pPr>
      <w:r>
        <w:t>4.2.</w:t>
      </w:r>
      <w:r w:rsidR="0096261D">
        <w:t xml:space="preserve"> </w:t>
      </w:r>
      <w:r w:rsidR="003D7A83" w:rsidRPr="003D7A83">
        <w:rPr>
          <w:color w:val="000000" w:themeColor="text1"/>
        </w:rPr>
        <w:t xml:space="preserve">Tiekėjams </w:t>
      </w:r>
      <w:r w:rsidR="006F00F0">
        <w:rPr>
          <w:color w:val="000000" w:themeColor="text1"/>
        </w:rPr>
        <w:t>ne</w:t>
      </w:r>
      <w:r w:rsidR="003D7A83" w:rsidRPr="003D7A83">
        <w:rPr>
          <w:color w:val="000000" w:themeColor="text1"/>
        </w:rPr>
        <w:t>nustatomi kvalifikacijos reikalavimai</w:t>
      </w:r>
      <w:r w:rsidR="007C5FAB">
        <w:rPr>
          <w:color w:val="000000" w:themeColor="text1"/>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67085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67085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30379AB0" w:rsidR="00FF12F1" w:rsidRPr="0073242F" w:rsidRDefault="0073242F" w:rsidP="0073242F">
      <w:pPr>
        <w:spacing w:after="0" w:line="240" w:lineRule="auto"/>
        <w:ind w:firstLine="567"/>
        <w:jc w:val="both"/>
        <w:rPr>
          <w:rFonts w:cstheme="minorHAnsi"/>
          <w:u w:val="single"/>
        </w:rPr>
      </w:pPr>
      <w:r>
        <w:t xml:space="preserve">6.1.1. </w:t>
      </w:r>
      <w:r w:rsidR="003F0DA7" w:rsidRPr="000F1B30">
        <w:t xml:space="preserve">tiekėjo </w:t>
      </w:r>
      <w:r w:rsidR="005A195F" w:rsidRPr="000F1B30">
        <w:t>p</w:t>
      </w:r>
      <w:r w:rsidR="003F0DA7"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73242F">
        <w:rPr>
          <w:color w:val="000000" w:themeColor="text1"/>
          <w:shd w:val="clear" w:color="auto" w:fill="FFFFFF"/>
        </w:rPr>
        <w:t>6</w:t>
      </w:r>
      <w:r w:rsidR="00DE5F20" w:rsidRPr="0073242F">
        <w:rPr>
          <w:shd w:val="clear" w:color="auto" w:fill="FFFFFF"/>
        </w:rPr>
        <w:t xml:space="preserve"> </w:t>
      </w:r>
      <w:r w:rsidR="00476F8C" w:rsidRPr="000F1B30">
        <w:t xml:space="preserve">priede </w:t>
      </w:r>
      <w:r w:rsidR="003F0DA7" w:rsidRPr="000F1B30">
        <w:t xml:space="preserve">pateiktą </w:t>
      </w:r>
      <w:r w:rsidR="00C35C26" w:rsidRPr="000F1B30">
        <w:t>p</w:t>
      </w:r>
      <w:r w:rsidR="003F0DA7" w:rsidRPr="0073242F">
        <w:rPr>
          <w:rFonts w:cstheme="minorHAnsi"/>
        </w:rPr>
        <w:t>asiūlymo formą.</w:t>
      </w:r>
    </w:p>
    <w:p w14:paraId="3459FD0B" w14:textId="48B2011F" w:rsidR="009C1155" w:rsidRPr="000F1B30" w:rsidRDefault="0073242F" w:rsidP="0073242F">
      <w:pPr>
        <w:pStyle w:val="Sraopastraipa"/>
        <w:spacing w:after="0" w:line="240" w:lineRule="auto"/>
        <w:ind w:left="0" w:firstLine="567"/>
        <w:jc w:val="both"/>
        <w:rPr>
          <w:rFonts w:cstheme="minorHAnsi"/>
          <w:u w:val="single"/>
        </w:rPr>
      </w:pPr>
      <w:r>
        <w:rPr>
          <w:rFonts w:cstheme="minorHAnsi"/>
        </w:rPr>
        <w:t xml:space="preserve">6.1.2. </w:t>
      </w:r>
      <w:r w:rsidR="009C1155" w:rsidRPr="000F1B30">
        <w:rPr>
          <w:rFonts w:cstheme="minorHAnsi"/>
        </w:rPr>
        <w:t xml:space="preserve">užpildytas EBVPD (specialiųjų pirkimo </w:t>
      </w:r>
      <w:r w:rsidR="009C1155" w:rsidRPr="000F1B30">
        <w:rPr>
          <w:rFonts w:cstheme="minorHAnsi"/>
          <w:color w:val="000000" w:themeColor="text1"/>
        </w:rPr>
        <w:t xml:space="preserve">sąlygų </w:t>
      </w:r>
      <w:r w:rsidR="00311280" w:rsidRPr="000F1B30">
        <w:rPr>
          <w:rFonts w:cstheme="minorHAnsi"/>
          <w:color w:val="000000" w:themeColor="text1"/>
        </w:rPr>
        <w:t xml:space="preserve">5 </w:t>
      </w:r>
      <w:r w:rsidR="009C1155" w:rsidRPr="000F1B30">
        <w:rPr>
          <w:rFonts w:cstheme="minorHAnsi"/>
          <w:color w:val="000000" w:themeColor="text1"/>
        </w:rPr>
        <w:t>priedas</w:t>
      </w:r>
      <w:r w:rsidR="009C1155" w:rsidRPr="000F1B30">
        <w:rPr>
          <w:rFonts w:cstheme="minorHAnsi"/>
        </w:rPr>
        <w:t>). Pa</w:t>
      </w:r>
      <w:r w:rsidR="00311280" w:rsidRPr="000F1B30">
        <w:rPr>
          <w:rFonts w:cstheme="minorHAnsi"/>
        </w:rPr>
        <w:t>teik</w:t>
      </w:r>
      <w:r w:rsidR="009C1155" w:rsidRPr="000F1B30">
        <w:rPr>
          <w:rFonts w:cstheme="minorHAnsi"/>
        </w:rPr>
        <w:t xml:space="preserve">damas </w:t>
      </w:r>
      <w:r w:rsidR="00C35C26" w:rsidRPr="000F1B30">
        <w:rPr>
          <w:rFonts w:cstheme="minorHAnsi"/>
        </w:rPr>
        <w:t>p</w:t>
      </w:r>
      <w:r w:rsidR="009C1155" w:rsidRPr="000F1B30">
        <w:rPr>
          <w:rFonts w:cstheme="minorHAnsi"/>
        </w:rPr>
        <w:t>asiūlymą, tiekėjas patvirtina ir EBVPD tikrumą;</w:t>
      </w:r>
    </w:p>
    <w:p w14:paraId="021CA68F" w14:textId="0D58390B" w:rsidR="007C1C57" w:rsidRPr="000F1B30" w:rsidRDefault="0073242F" w:rsidP="00914AE9">
      <w:pPr>
        <w:pStyle w:val="Sraopastraipa"/>
        <w:spacing w:after="0" w:line="240" w:lineRule="auto"/>
        <w:ind w:left="0" w:firstLine="567"/>
        <w:jc w:val="both"/>
        <w:rPr>
          <w:rFonts w:cstheme="minorHAnsi"/>
          <w:u w:val="single"/>
        </w:rPr>
      </w:pPr>
      <w:r>
        <w:rPr>
          <w:rFonts w:cstheme="minorHAnsi"/>
        </w:rPr>
        <w:t xml:space="preserve">6.1.3. </w:t>
      </w:r>
      <w:r w:rsidR="000C55D6" w:rsidRPr="000F1B30">
        <w:rPr>
          <w:rFonts w:cstheme="minorHAnsi"/>
        </w:rPr>
        <w:t xml:space="preserve">jungtinės veiklos sutarties kopija (jeigu </w:t>
      </w:r>
      <w:r w:rsidR="00C35C26" w:rsidRPr="000F1B30">
        <w:rPr>
          <w:rFonts w:cstheme="minorHAnsi"/>
        </w:rPr>
        <w:t>p</w:t>
      </w:r>
      <w:r w:rsidR="000C55D6" w:rsidRPr="000F1B30">
        <w:rPr>
          <w:rFonts w:cstheme="minorHAnsi"/>
        </w:rPr>
        <w:t>irkime dalyvauja ūkio subjektų grupė jungtinės veiklos sutarties pagrindu)</w:t>
      </w:r>
      <w:r w:rsidR="007C1C57" w:rsidRPr="000F1B30">
        <w:rPr>
          <w:rFonts w:cstheme="minorHAnsi"/>
        </w:rPr>
        <w:t>;</w:t>
      </w:r>
    </w:p>
    <w:p w14:paraId="50A0B33A" w14:textId="7C84C214" w:rsidR="006D0EC0" w:rsidRPr="00F93CF8" w:rsidRDefault="0073242F" w:rsidP="0073242F">
      <w:pPr>
        <w:pStyle w:val="Sraopastraipa"/>
        <w:spacing w:after="0" w:line="240" w:lineRule="auto"/>
        <w:ind w:left="0" w:firstLine="567"/>
        <w:jc w:val="both"/>
        <w:rPr>
          <w:rFonts w:cstheme="minorHAnsi"/>
          <w:u w:val="single"/>
        </w:rPr>
      </w:pPr>
      <w:r>
        <w:rPr>
          <w:rFonts w:cstheme="minorHAnsi"/>
        </w:rPr>
        <w:t xml:space="preserve">6.1.4. </w:t>
      </w:r>
      <w:r w:rsidR="006D0EC0" w:rsidRPr="00CA64E1">
        <w:rPr>
          <w:rFonts w:cstheme="minorHAnsi"/>
        </w:rPr>
        <w:t>dokumentas, patvirtinantis, kad asmuo, kuris pa</w:t>
      </w:r>
      <w:r w:rsidR="00311280">
        <w:rPr>
          <w:rFonts w:cstheme="minorHAnsi"/>
        </w:rPr>
        <w:t>teikė</w:t>
      </w:r>
      <w:r w:rsidR="006D0EC0" w:rsidRPr="00CA64E1">
        <w:rPr>
          <w:rFonts w:cstheme="minorHAnsi"/>
        </w:rPr>
        <w:t xml:space="preserve"> </w:t>
      </w:r>
      <w:r w:rsidR="00212F68">
        <w:rPr>
          <w:rFonts w:cstheme="minorHAnsi"/>
        </w:rPr>
        <w:t>p</w:t>
      </w:r>
      <w:r w:rsidR="006D0EC0" w:rsidRPr="00CA64E1">
        <w:rPr>
          <w:rFonts w:cstheme="minorHAnsi"/>
        </w:rPr>
        <w:t>asiūlymą (jei jis ne tiekėjo vadovas), turėjo teisę jį pa</w:t>
      </w:r>
      <w:r w:rsidR="00311280">
        <w:rPr>
          <w:rFonts w:cstheme="minorHAnsi"/>
        </w:rPr>
        <w:t>teikti</w:t>
      </w:r>
      <w:r w:rsidR="006D0EC0" w:rsidRPr="00CA64E1">
        <w:rPr>
          <w:rFonts w:cstheme="minorHAnsi"/>
        </w:rPr>
        <w:t>;</w:t>
      </w:r>
    </w:p>
    <w:p w14:paraId="135EACF0" w14:textId="68487CF9" w:rsidR="00F93CF8" w:rsidRPr="0073242F" w:rsidRDefault="0073242F" w:rsidP="0073242F">
      <w:pPr>
        <w:spacing w:after="0" w:line="240" w:lineRule="auto"/>
        <w:ind w:firstLine="567"/>
        <w:jc w:val="both"/>
        <w:rPr>
          <w:rFonts w:cstheme="minorHAnsi"/>
          <w:u w:val="single"/>
        </w:rPr>
      </w:pPr>
      <w:r>
        <w:rPr>
          <w:rFonts w:cstheme="minorHAnsi"/>
        </w:rPr>
        <w:t>6.1.5.</w:t>
      </w:r>
      <w:r w:rsidR="000F268B">
        <w:rPr>
          <w:rFonts w:cstheme="minorHAnsi"/>
        </w:rPr>
        <w:t xml:space="preserve"> </w:t>
      </w:r>
      <w:r w:rsidR="00F93CF8" w:rsidRPr="0073242F">
        <w:rPr>
          <w:rFonts w:cstheme="minorHAnsi"/>
        </w:rPr>
        <w:t>jei tiekėjas pasitelkia ūkio subjektus, kurių pajėgumais remiasi, - įrodymai, kad šie ištekliai bus prieinami per visą sutartinių įsipareigojimų vykdymo laikotarpį;</w:t>
      </w:r>
    </w:p>
    <w:p w14:paraId="58E1911C" w14:textId="7AE06785" w:rsidR="00F93CF8" w:rsidRPr="000F268B" w:rsidRDefault="000F268B" w:rsidP="000F268B">
      <w:pPr>
        <w:spacing w:after="0" w:line="240" w:lineRule="auto"/>
        <w:ind w:firstLine="567"/>
        <w:jc w:val="both"/>
        <w:rPr>
          <w:rFonts w:cstheme="minorHAnsi"/>
          <w:u w:val="single"/>
        </w:rPr>
      </w:pPr>
      <w:r>
        <w:rPr>
          <w:rFonts w:cstheme="minorHAnsi"/>
        </w:rPr>
        <w:t xml:space="preserve">6.1.6. </w:t>
      </w:r>
      <w:r w:rsidR="00450415" w:rsidRPr="000F268B">
        <w:rPr>
          <w:rFonts w:cstheme="minorHAnsi"/>
        </w:rPr>
        <w:t xml:space="preserve">jei tiekėjas pasitelkia subtiekėjus, subtiekėjo deklaracija ar kitas dokumentas, patvirtinantis jo sutikimą būti subtiekėju </w:t>
      </w:r>
      <w:r w:rsidR="00212F68" w:rsidRPr="000F268B">
        <w:rPr>
          <w:rFonts w:cstheme="minorHAnsi"/>
        </w:rPr>
        <w:t>p</w:t>
      </w:r>
      <w:r w:rsidR="00450415" w:rsidRPr="000F268B">
        <w:rPr>
          <w:rFonts w:cstheme="minorHAnsi"/>
        </w:rPr>
        <w:t>irkime</w:t>
      </w:r>
      <w:r w:rsidR="00A012D6" w:rsidRPr="000F268B">
        <w:rPr>
          <w:rFonts w:cstheme="minorHAnsi"/>
        </w:rPr>
        <w:t>;</w:t>
      </w:r>
    </w:p>
    <w:p w14:paraId="6602056D" w14:textId="57076418" w:rsidR="0096678C" w:rsidRDefault="00F93CF8" w:rsidP="00311280">
      <w:pPr>
        <w:pStyle w:val="Sraopastraipa"/>
        <w:numPr>
          <w:ilvl w:val="1"/>
          <w:numId w:val="9"/>
        </w:numPr>
        <w:tabs>
          <w:tab w:val="left" w:pos="851"/>
          <w:tab w:val="left" w:pos="993"/>
        </w:tabs>
        <w:spacing w:line="240" w:lineRule="auto"/>
        <w:ind w:left="0" w:firstLine="567"/>
        <w:jc w:val="both"/>
      </w:pPr>
      <w:r>
        <w:t>Perkančioji organizacija nereikalauja, kad pasiūlymas būtų pasirašytas.</w:t>
      </w:r>
    </w:p>
    <w:p w14:paraId="323855FE" w14:textId="1273B0F8" w:rsidR="00F93CF8" w:rsidRPr="00DD5A6E" w:rsidRDefault="00F93CF8" w:rsidP="00311280">
      <w:pPr>
        <w:pStyle w:val="Sraopastraipa"/>
        <w:numPr>
          <w:ilvl w:val="1"/>
          <w:numId w:val="9"/>
        </w:numPr>
        <w:tabs>
          <w:tab w:val="left" w:pos="851"/>
          <w:tab w:val="left" w:pos="993"/>
        </w:tabs>
        <w:spacing w:line="240" w:lineRule="auto"/>
        <w:ind w:left="0" w:firstLine="567"/>
        <w:jc w:val="both"/>
      </w:pPr>
      <w:r w:rsidRPr="00F93CF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1D05EF8E" w14:textId="5576ADD1" w:rsidR="000F1B30" w:rsidRPr="00F93CF8" w:rsidRDefault="008D03B2" w:rsidP="00F93CF8">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017CF3D" w14:textId="737CDE29" w:rsidR="00F93CF8" w:rsidRPr="00D06518" w:rsidRDefault="00F93CF8"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708543"/>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70854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70854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8"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8"/>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1A8B60F6" w14:textId="77777777" w:rsidR="00C90868" w:rsidRPr="00C41D6A" w:rsidRDefault="00A9488B" w:rsidP="00C90868">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C90868" w:rsidRPr="00B9599B">
        <w:rPr>
          <w:rFonts w:cstheme="minorHAnsi"/>
          <w:b/>
          <w:bCs/>
          <w:color w:val="000000" w:themeColor="text1"/>
        </w:rPr>
        <w:t>tiekėjo pateiktas pasiūlymas, parengtas pagal specialiųjų pirkimo sąlygų 6 priede pateiktą pasiūlymo formą</w:t>
      </w:r>
      <w:r w:rsidR="00C90868" w:rsidRPr="00C41D6A">
        <w:rPr>
          <w:rFonts w:cstheme="minorHAnsi"/>
          <w:color w:val="000000" w:themeColor="text1"/>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6708546"/>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1453D46A" w:rsidR="00F57665" w:rsidRPr="008C4DAC" w:rsidRDefault="00F57665" w:rsidP="008C4DAC">
      <w:pPr>
        <w:pStyle w:val="Sraopastraipa"/>
        <w:numPr>
          <w:ilvl w:val="1"/>
          <w:numId w:val="14"/>
        </w:numPr>
        <w:spacing w:after="0" w:line="240" w:lineRule="auto"/>
        <w:ind w:left="0" w:firstLine="567"/>
        <w:jc w:val="both"/>
        <w:rPr>
          <w:rFonts w:cstheme="minorHAnsi"/>
          <w:color w:val="000000" w:themeColor="text1"/>
        </w:rPr>
      </w:pPr>
      <w:r w:rsidRPr="008C4DAC">
        <w:rPr>
          <w:color w:val="000000" w:themeColor="text1"/>
        </w:rPr>
        <w:t>Ši pirkimo procedūra atliekama siekiant sudaryti sutartį</w:t>
      </w:r>
      <w:r w:rsidR="009A7D11" w:rsidRPr="008C4DAC">
        <w:rPr>
          <w:color w:val="000000" w:themeColor="text1"/>
        </w:rPr>
        <w:t xml:space="preserve"> su tiekėju, kurio pasiūlymas</w:t>
      </w:r>
      <w:r w:rsidR="007B12FF" w:rsidRPr="008C4DAC">
        <w:rPr>
          <w:color w:val="000000" w:themeColor="text1"/>
        </w:rPr>
        <w:t xml:space="preserve">, vadovaujantis </w:t>
      </w:r>
      <w:r w:rsidR="008F4194" w:rsidRPr="008C4DAC">
        <w:rPr>
          <w:color w:val="000000" w:themeColor="text1"/>
        </w:rPr>
        <w:t>p</w:t>
      </w:r>
      <w:r w:rsidR="007B12FF" w:rsidRPr="008C4DAC">
        <w:rPr>
          <w:color w:val="000000" w:themeColor="text1"/>
        </w:rPr>
        <w:t xml:space="preserve">irkimo </w:t>
      </w:r>
      <w:r w:rsidR="00207E40" w:rsidRPr="008C4DAC">
        <w:rPr>
          <w:color w:val="000000" w:themeColor="text1"/>
        </w:rPr>
        <w:t>sąlygose</w:t>
      </w:r>
      <w:r w:rsidR="007B12FF" w:rsidRPr="008C4DAC">
        <w:rPr>
          <w:color w:val="0070C0"/>
        </w:rPr>
        <w:t xml:space="preserve"> </w:t>
      </w:r>
      <w:r w:rsidR="007B12FF" w:rsidRPr="008C4DAC">
        <w:rPr>
          <w:color w:val="000000" w:themeColor="text1"/>
        </w:rPr>
        <w:t>nustatyta tvarka</w:t>
      </w:r>
      <w:r w:rsidR="0023505D" w:rsidRPr="008C4DAC">
        <w:rPr>
          <w:color w:val="000000" w:themeColor="text1"/>
        </w:rPr>
        <w:t>,</w:t>
      </w:r>
      <w:r w:rsidR="009A7D11" w:rsidRPr="008C4DAC">
        <w:rPr>
          <w:color w:val="000000" w:themeColor="text1"/>
        </w:rPr>
        <w:t xml:space="preserve"> bus pripažintas laimėjęs</w:t>
      </w:r>
      <w:r w:rsidR="008933BC" w:rsidRPr="008C4DAC">
        <w:rPr>
          <w:color w:val="000000" w:themeColor="text1"/>
        </w:rPr>
        <w:t>, o jei pirkimas skaidomas į dalis – su tiekėjais, kurių pasiūlymai bus pripažinti laimėję</w:t>
      </w:r>
      <w:r w:rsidR="00F065D6" w:rsidRPr="008C4DAC">
        <w:rPr>
          <w:color w:val="000000" w:themeColor="text1"/>
        </w:rPr>
        <w:t xml:space="preserve">. </w:t>
      </w:r>
      <w:r w:rsidR="004B2DE4" w:rsidRPr="127DD6E8">
        <w:t xml:space="preserve">Sutarties sąlygos </w:t>
      </w:r>
      <w:r w:rsidR="004B2DE4" w:rsidRPr="008C4DAC">
        <w:rPr>
          <w:color w:val="000000" w:themeColor="text1"/>
        </w:rPr>
        <w:t xml:space="preserve">pateikiamos </w:t>
      </w:r>
      <w:r w:rsidR="007A5D9C" w:rsidRPr="008C4DAC">
        <w:rPr>
          <w:color w:val="000000" w:themeColor="text1"/>
        </w:rPr>
        <w:t>P</w:t>
      </w:r>
      <w:r w:rsidR="00551FA7" w:rsidRPr="008C4DAC">
        <w:rPr>
          <w:color w:val="000000" w:themeColor="text1"/>
        </w:rPr>
        <w:t xml:space="preserve">irkimo </w:t>
      </w:r>
      <w:r w:rsidR="00D86901" w:rsidRPr="008C4DAC">
        <w:rPr>
          <w:color w:val="000000" w:themeColor="text1"/>
        </w:rPr>
        <w:t>sąlygų priede „Sutarties projektas“</w:t>
      </w:r>
      <w:r w:rsidR="004B2DE4" w:rsidRPr="008C4DAC">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6708547"/>
      <w:bookmarkEnd w:id="2"/>
      <w:r w:rsidRPr="00F065D6">
        <w:rPr>
          <w:rFonts w:asciiTheme="minorHAnsi" w:hAnsiTheme="minorHAnsi" w:cstheme="minorHAnsi"/>
        </w:rPr>
        <w:t>Kitos sąlygos</w:t>
      </w:r>
      <w:bookmarkEnd w:id="42"/>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67085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0F8AEDBC" w:rsidR="00774AA5" w:rsidRPr="00A32537" w:rsidRDefault="00E151D3" w:rsidP="0003169B">
            <w:pPr>
              <w:spacing w:after="0" w:line="240" w:lineRule="auto"/>
              <w:rPr>
                <w:rFonts w:cstheme="minorHAnsi"/>
                <w:iCs/>
                <w:color w:val="000000" w:themeColor="text1"/>
              </w:rPr>
            </w:pPr>
            <w:r w:rsidRPr="008E6908">
              <w:rPr>
                <w:rFonts w:cstheme="minorHAnsi"/>
              </w:rPr>
              <w:t>Perkančioji organizacija suteik</w:t>
            </w:r>
            <w:r>
              <w:rPr>
                <w:rFonts w:cstheme="minorHAnsi"/>
              </w:rPr>
              <w:t xml:space="preserve">ia </w:t>
            </w:r>
            <w:r w:rsidRPr="008E6908">
              <w:rPr>
                <w:rFonts w:cstheme="minorHAnsi"/>
              </w:rPr>
              <w:t xml:space="preserve"> galimybę </w:t>
            </w:r>
            <w:r>
              <w:rPr>
                <w:rFonts w:cstheme="minorHAnsi"/>
              </w:rPr>
              <w:t xml:space="preserve">savarankiškai </w:t>
            </w:r>
            <w:r w:rsidRPr="008E6908">
              <w:rPr>
                <w:rFonts w:cstheme="minorHAnsi"/>
              </w:rPr>
              <w:t>apžiūrėti objekt</w:t>
            </w:r>
            <w:r>
              <w:rPr>
                <w:rFonts w:cstheme="minorHAnsi"/>
              </w:rPr>
              <w:t>us</w:t>
            </w:r>
            <w:r w:rsidRPr="008E6908">
              <w:rPr>
                <w:rFonts w:cstheme="minorHAnsi"/>
              </w:rPr>
              <w:t xml:space="preserve"> (</w:t>
            </w:r>
            <w:r>
              <w:rPr>
                <w:rFonts w:cstheme="minorHAnsi"/>
              </w:rPr>
              <w:t xml:space="preserve">automobilių stovėjimo aikštelių </w:t>
            </w:r>
            <w:r w:rsidRPr="008E6908">
              <w:rPr>
                <w:rFonts w:cstheme="minorHAnsi"/>
              </w:rPr>
              <w:t>darbų atlikimo viet</w:t>
            </w:r>
            <w:r>
              <w:rPr>
                <w:rFonts w:cstheme="minorHAnsi"/>
              </w:rPr>
              <w:t>as</w:t>
            </w:r>
            <w:r w:rsidRPr="008E6908">
              <w:rPr>
                <w:rFonts w:cstheme="minorHAnsi"/>
              </w:rPr>
              <w:t>).</w:t>
            </w:r>
          </w:p>
        </w:tc>
        <w:tc>
          <w:tcPr>
            <w:tcW w:w="2954" w:type="dxa"/>
            <w:tcMar>
              <w:top w:w="0" w:type="dxa"/>
              <w:left w:w="108" w:type="dxa"/>
              <w:bottom w:w="0" w:type="dxa"/>
              <w:right w:w="108" w:type="dxa"/>
            </w:tcMar>
          </w:tcPr>
          <w:p w14:paraId="57BD58E6" w14:textId="7A277C88" w:rsidR="00774AA5" w:rsidRDefault="00F308D9" w:rsidP="00F308D9">
            <w:pPr>
              <w:spacing w:after="0" w:line="240" w:lineRule="auto"/>
              <w:rPr>
                <w:rFonts w:cstheme="minorHAnsi"/>
              </w:rPr>
            </w:pPr>
            <w:r w:rsidRPr="00F308D9">
              <w:rPr>
                <w:rFonts w:cstheme="minorHAnsi"/>
              </w:rPr>
              <w:t xml:space="preserve">Molėtų mieste „Vyturėlio“ vaikų lopšelio-darželio įvažiavimo ir automobilių stovėjimo aikštelė </w:t>
            </w:r>
            <w:r w:rsidR="00C90868">
              <w:rPr>
                <w:rFonts w:cstheme="minorHAnsi"/>
              </w:rPr>
              <w:t>(Vilniaus g. 57) ir</w:t>
            </w:r>
            <w:r w:rsidRPr="00F308D9">
              <w:rPr>
                <w:rFonts w:cstheme="minorHAnsi"/>
              </w:rPr>
              <w:t xml:space="preserve"> Automobilių stovėjimo aikštelė tarp namų 11, 15 S. Dariaus ir S.</w:t>
            </w:r>
            <w:r w:rsidR="004832B4">
              <w:rPr>
                <w:rFonts w:cstheme="minorHAnsi"/>
              </w:rPr>
              <w:t xml:space="preserve"> </w:t>
            </w:r>
            <w:r w:rsidRPr="00F308D9">
              <w:rPr>
                <w:rFonts w:cstheme="minorHAnsi"/>
              </w:rPr>
              <w:t xml:space="preserve">Girėno g., Molėtų m. </w:t>
            </w:r>
          </w:p>
          <w:p w14:paraId="0CB425FC" w14:textId="7FD36076" w:rsidR="00C90868" w:rsidRPr="00F0499F" w:rsidRDefault="00C90868" w:rsidP="00F308D9">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34E7ED2B"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w:t>
            </w:r>
            <w:r w:rsidR="00042072">
              <w:rPr>
                <w:rFonts w:cstheme="minorHAnsi"/>
                <w:bCs/>
              </w:rPr>
              <w:t xml:space="preserve"> </w:t>
            </w:r>
            <w:r w:rsidR="00042072">
              <w:rPr>
                <w:bCs/>
              </w:rPr>
              <w:t>ir nepagrįstai nutrauktos pirkimo sutarties</w:t>
            </w:r>
            <w:r w:rsidR="006F00F0">
              <w:rPr>
                <w:bCs/>
              </w:rPr>
              <w:t>2</w:t>
            </w:r>
            <w:r w:rsidRPr="00F0499F">
              <w:rPr>
                <w:rFonts w:cstheme="minorHAnsi"/>
                <w:bCs/>
              </w:rPr>
              <w:t xml:space="preserve">)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67085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139C126F" w14:textId="77777777" w:rsidR="00117E47" w:rsidRDefault="00117E47" w:rsidP="00117E47">
      <w:pPr>
        <w:tabs>
          <w:tab w:val="left" w:pos="810"/>
          <w:tab w:val="left" w:pos="990"/>
        </w:tabs>
        <w:spacing w:after="0" w:line="240" w:lineRule="auto"/>
        <w:ind w:firstLine="720"/>
        <w:jc w:val="center"/>
        <w:rPr>
          <w:rFonts w:eastAsia="Calibri" w:cstheme="minorHAnsi"/>
        </w:rPr>
      </w:pPr>
      <w:r w:rsidRPr="00E648A1">
        <w:rPr>
          <w:rFonts w:eastAsia="Calibri" w:cstheme="minorHAnsi"/>
        </w:rPr>
        <w:t>Techninė specifikacija pridedama atskiroje rinkmenoje.</w:t>
      </w:r>
    </w:p>
    <w:p w14:paraId="6DBD1A42" w14:textId="77777777" w:rsidR="00914AE9" w:rsidRDefault="00914AE9" w:rsidP="00117E47">
      <w:pPr>
        <w:tabs>
          <w:tab w:val="left" w:pos="810"/>
          <w:tab w:val="left" w:pos="990"/>
        </w:tabs>
        <w:spacing w:after="0" w:line="240" w:lineRule="auto"/>
        <w:ind w:firstLine="720"/>
        <w:jc w:val="center"/>
        <w:rPr>
          <w:rFonts w:eastAsia="Calibri" w:cstheme="minorHAnsi"/>
        </w:rPr>
      </w:pPr>
    </w:p>
    <w:p w14:paraId="59E6DF0F" w14:textId="331FCED5" w:rsidR="00914AE9" w:rsidRPr="0051213E" w:rsidRDefault="00914AE9" w:rsidP="00914AE9">
      <w:pPr>
        <w:tabs>
          <w:tab w:val="left" w:pos="810"/>
          <w:tab w:val="left" w:pos="990"/>
        </w:tabs>
        <w:spacing w:after="0" w:line="240" w:lineRule="auto"/>
        <w:ind w:firstLine="720"/>
        <w:jc w:val="both"/>
        <w:rPr>
          <w:rFonts w:eastAsia="Calibri" w:cstheme="minorHAnsi"/>
          <w:color w:val="000000" w:themeColor="text1"/>
        </w:rPr>
      </w:pPr>
      <w:r w:rsidRPr="0051213E">
        <w:rPr>
          <w:rFonts w:eastAsia="Calibri" w:cstheme="minorHAnsi"/>
          <w:color w:val="000000" w:themeColor="text1"/>
        </w:rPr>
        <w:t xml:space="preserve">Pirkimo objektui taikomi aplinkos apsaugos kriterijai nustatyti ir atitiktį aplinkos apsaugos kriterijams įrodantys dokumentai nurodyti </w:t>
      </w:r>
      <w:r w:rsidRPr="00D30832">
        <w:rPr>
          <w:rFonts w:eastAsia="Calibri" w:cstheme="minorHAnsi"/>
          <w:color w:val="000000" w:themeColor="text1"/>
        </w:rPr>
        <w:t>techninė</w:t>
      </w:r>
      <w:r>
        <w:rPr>
          <w:rFonts w:eastAsia="Calibri" w:cstheme="minorHAnsi"/>
          <w:color w:val="000000" w:themeColor="text1"/>
        </w:rPr>
        <w:t>je</w:t>
      </w:r>
      <w:r w:rsidRPr="00D30832">
        <w:rPr>
          <w:rFonts w:eastAsia="Calibri" w:cstheme="minorHAnsi"/>
          <w:color w:val="000000" w:themeColor="text1"/>
        </w:rPr>
        <w:t xml:space="preserve"> specifikacijo</w:t>
      </w:r>
      <w:r>
        <w:rPr>
          <w:rFonts w:eastAsia="Calibri" w:cstheme="minorHAnsi"/>
          <w:color w:val="000000" w:themeColor="text1"/>
        </w:rPr>
        <w:t>je.</w:t>
      </w:r>
      <w:r w:rsidRPr="00D30832">
        <w:rPr>
          <w:rFonts w:eastAsia="Calibri" w:cstheme="minorHAnsi"/>
          <w:color w:val="000000" w:themeColor="text1"/>
        </w:rPr>
        <w:t xml:space="preserve"> </w:t>
      </w:r>
    </w:p>
    <w:p w14:paraId="16ABDA6A" w14:textId="77777777" w:rsidR="00914AE9" w:rsidRDefault="00914AE9" w:rsidP="00117E47">
      <w:pPr>
        <w:tabs>
          <w:tab w:val="left" w:pos="810"/>
          <w:tab w:val="left" w:pos="990"/>
        </w:tabs>
        <w:spacing w:after="0" w:line="240" w:lineRule="auto"/>
        <w:ind w:firstLine="720"/>
        <w:jc w:val="center"/>
        <w:rPr>
          <w:rFonts w:eastAsia="Calibri" w:cstheme="minorHAnsi"/>
        </w:rPr>
      </w:pP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2670855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67085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4E3A3353" w14:textId="7FC78319" w:rsidR="008A5CC6" w:rsidRPr="00E323A1" w:rsidRDefault="00E323A1" w:rsidP="00E323A1">
      <w:pPr>
        <w:pStyle w:val="Sraopastraipa"/>
        <w:numPr>
          <w:ilvl w:val="0"/>
          <w:numId w:val="24"/>
        </w:numPr>
        <w:tabs>
          <w:tab w:val="left" w:pos="993"/>
        </w:tabs>
        <w:spacing w:after="0" w:line="20" w:lineRule="atLeast"/>
        <w:ind w:left="851" w:hanging="284"/>
        <w:jc w:val="both"/>
        <w:rPr>
          <w:rFonts w:eastAsiaTheme="minorHAnsi" w:cstheme="minorHAnsi"/>
        </w:rPr>
      </w:pPr>
      <w:r w:rsidRPr="00C52A3C">
        <w:rPr>
          <w:rFonts w:eastAsiaTheme="minorHAnsi" w:cstheme="minorHAnsi"/>
          <w:iCs/>
          <w:lang w:eastAsia="en-US"/>
        </w:rPr>
        <w:t>Reikalavimai tiekėjo kvalifikacijai nėra nustatomi.</w:t>
      </w:r>
    </w:p>
    <w:p w14:paraId="4BE92BB7" w14:textId="10A168EF" w:rsidR="004B1AC5" w:rsidRPr="004B1AC5" w:rsidRDefault="004B1AC5" w:rsidP="004B1AC5">
      <w:pPr>
        <w:tabs>
          <w:tab w:val="left" w:pos="851"/>
        </w:tabs>
        <w:spacing w:after="0" w:line="20" w:lineRule="atLeast"/>
        <w:ind w:left="-142" w:firstLine="568"/>
        <w:jc w:val="both"/>
        <w:rPr>
          <w:rFonts w:ascii="Calibri" w:eastAsiaTheme="minorHAnsi" w:hAnsi="Calibri" w:cs="Calibri"/>
          <w:color w:val="000000" w:themeColor="text1"/>
        </w:rPr>
      </w:pPr>
      <w:r>
        <w:rPr>
          <w:rFonts w:ascii="Calibri" w:eastAsia="Calibri" w:hAnsi="Calibri" w:cs="Calibri"/>
          <w:color w:val="000000" w:themeColor="text1"/>
          <w:lang w:eastAsia="en-US"/>
        </w:rPr>
        <w:t xml:space="preserve">   2. </w:t>
      </w:r>
      <w:r w:rsidRPr="004B1AC5">
        <w:rPr>
          <w:rFonts w:ascii="Calibri" w:eastAsia="Calibri" w:hAnsi="Calibri" w:cs="Calibri"/>
          <w:color w:val="000000" w:themeColor="text1"/>
          <w:lang w:eastAsia="en-US"/>
        </w:rPr>
        <w:t>Perkančioji organizacija nereikalauja, kad tiekėjai laikytųsi k</w:t>
      </w:r>
      <w:r w:rsidRPr="004B1AC5">
        <w:rPr>
          <w:rFonts w:ascii="Calibri" w:eastAsia="Calibri" w:hAnsi="Calibri" w:cs="Calibri"/>
          <w:iCs/>
          <w:color w:val="000000" w:themeColor="text1"/>
          <w:lang w:eastAsia="en-US"/>
        </w:rPr>
        <w:t>okybės vadybos sistemos ir (arba) aplinkos apsaugos vadybos sistemos standartų.</w:t>
      </w:r>
    </w:p>
    <w:p w14:paraId="22D330A3" w14:textId="77777777" w:rsidR="00302DCD" w:rsidRDefault="00302DCD" w:rsidP="0094566A">
      <w:pPr>
        <w:spacing w:after="0" w:line="240" w:lineRule="auto"/>
        <w:rPr>
          <w:rFonts w:eastAsiaTheme="minorHAnsi" w:cstheme="minorHAnsi"/>
          <w:lang w:eastAsia="en-US"/>
        </w:rPr>
      </w:pPr>
    </w:p>
    <w:p w14:paraId="0C9088E2" w14:textId="77777777" w:rsidR="00302DCD" w:rsidRDefault="00302DCD" w:rsidP="008A5CC6">
      <w:pPr>
        <w:spacing w:after="0" w:line="240" w:lineRule="auto"/>
        <w:jc w:val="center"/>
        <w:rPr>
          <w:rFonts w:eastAsiaTheme="minorHAnsi" w:cstheme="minorHAnsi"/>
          <w:lang w:eastAsia="en-US"/>
        </w:rPr>
      </w:pPr>
    </w:p>
    <w:p w14:paraId="6A4BAF21" w14:textId="1AFD902B"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267085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0" w:name="_Hlk200374269"/>
      <w:r w:rsidRPr="00314732">
        <w:rPr>
          <w:color w:val="000000" w:themeColor="text1"/>
        </w:rPr>
        <w:t>PIRKIMŲ DOKUMENTAS</w:t>
      </w:r>
      <w:bookmarkEnd w:id="60"/>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w:t>
      </w:r>
      <w:proofErr w:type="spellStart"/>
      <w:r w:rsidRPr="0051213E">
        <w:rPr>
          <w:rFonts w:cstheme="minorHAnsi"/>
          <w:color w:val="000000" w:themeColor="text1"/>
        </w:rPr>
        <w:t>xml</w:t>
      </w:r>
      <w:proofErr w:type="spellEnd"/>
      <w:r w:rsidRPr="0051213E">
        <w:rPr>
          <w:rFonts w:cstheme="minorHAnsi"/>
          <w:color w:val="000000" w:themeColor="text1"/>
        </w:rPr>
        <w:t xml:space="preserve">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7085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2670855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8" w:name="_Hlk203398496"/>
      <w:r w:rsidRPr="00F0499F">
        <w:t>PASIŪLYMŲ VERTINIMO KRITERIJAI</w:t>
      </w:r>
      <w:r w:rsidR="00031A62" w:rsidRPr="00F0499F">
        <w:t xml:space="preserve"> ir Sąlygos</w:t>
      </w:r>
    </w:p>
    <w:bookmarkEnd w:id="68"/>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 </w:t>
      </w:r>
      <w:bookmarkStart w:id="72" w:name="_Toc226708555"/>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2"/>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3"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2826B120" w14:textId="6C4673DF" w:rsidR="008D704D" w:rsidRPr="00657A9F" w:rsidRDefault="00F21989" w:rsidP="00657A9F">
      <w:pPr>
        <w:jc w:val="center"/>
        <w:rPr>
          <w:rFonts w:cstheme="minorHAnsi"/>
          <w:smallCaps/>
          <w:color w:val="000000" w:themeColor="text1"/>
          <w:sz w:val="22"/>
          <w:szCs w:val="22"/>
        </w:rPr>
      </w:pPr>
      <w:r w:rsidRPr="00412694">
        <w:rPr>
          <w:rFonts w:eastAsia="Calibri" w:cstheme="minorHAnsi"/>
          <w:color w:val="000000" w:themeColor="text1"/>
        </w:rPr>
        <w:t>___________</w:t>
      </w:r>
      <w:bookmarkEnd w:id="69"/>
      <w:bookmarkEnd w:id="70"/>
      <w:bookmarkEnd w:id="71"/>
      <w:bookmarkEnd w:id="73"/>
    </w:p>
    <w:sectPr w:rsidR="008D704D" w:rsidRPr="00657A9F"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6FC3" w14:textId="77777777" w:rsidR="008F031C" w:rsidRDefault="008F031C" w:rsidP="00D05666">
      <w:r>
        <w:separator/>
      </w:r>
    </w:p>
  </w:endnote>
  <w:endnote w:type="continuationSeparator" w:id="0">
    <w:p w14:paraId="17D901B6" w14:textId="77777777" w:rsidR="008F031C" w:rsidRDefault="008F031C" w:rsidP="00D05666">
      <w:r>
        <w:continuationSeparator/>
      </w:r>
    </w:p>
  </w:endnote>
  <w:endnote w:type="continuationNotice" w:id="1">
    <w:p w14:paraId="171107A2" w14:textId="77777777" w:rsidR="008F031C" w:rsidRDefault="008F0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3E9B1" w14:textId="77777777" w:rsidR="008F031C" w:rsidRDefault="008F031C" w:rsidP="00D05666">
      <w:r>
        <w:separator/>
      </w:r>
    </w:p>
  </w:footnote>
  <w:footnote w:type="continuationSeparator" w:id="0">
    <w:p w14:paraId="0B7019A4" w14:textId="77777777" w:rsidR="008F031C" w:rsidRDefault="008F031C" w:rsidP="00D05666">
      <w:r>
        <w:continuationSeparator/>
      </w:r>
    </w:p>
  </w:footnote>
  <w:footnote w:type="continuationNotice" w:id="1">
    <w:p w14:paraId="64295BEE" w14:textId="77777777" w:rsidR="008F031C" w:rsidRDefault="008F0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ED363B"/>
    <w:multiLevelType w:val="multilevel"/>
    <w:tmpl w:val="7AE2C1FC"/>
    <w:lvl w:ilvl="0">
      <w:start w:val="6"/>
      <w:numFmt w:val="decimal"/>
      <w:lvlText w:val="%1."/>
      <w:lvlJc w:val="left"/>
      <w:pPr>
        <w:ind w:left="495" w:hanging="495"/>
      </w:pPr>
      <w:rPr>
        <w:rFonts w:hint="default"/>
        <w:u w:val="none"/>
      </w:rPr>
    </w:lvl>
    <w:lvl w:ilvl="1">
      <w:start w:val="1"/>
      <w:numFmt w:val="decimal"/>
      <w:lvlText w:val="%1.%2."/>
      <w:lvlJc w:val="left"/>
      <w:pPr>
        <w:ind w:left="778" w:hanging="495"/>
      </w:pPr>
      <w:rPr>
        <w:rFonts w:hint="default"/>
        <w:u w:val="none"/>
      </w:rPr>
    </w:lvl>
    <w:lvl w:ilvl="2">
      <w:start w:val="6"/>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495" w:hanging="1080"/>
      </w:pPr>
      <w:rPr>
        <w:rFonts w:hint="default"/>
        <w:u w:val="none"/>
      </w:rPr>
    </w:lvl>
    <w:lvl w:ilvl="6">
      <w:start w:val="1"/>
      <w:numFmt w:val="decimal"/>
      <w:lvlText w:val="%1.%2.%3.%4.%5.%6.%7."/>
      <w:lvlJc w:val="left"/>
      <w:pPr>
        <w:ind w:left="3138" w:hanging="1440"/>
      </w:pPr>
      <w:rPr>
        <w:rFonts w:hint="default"/>
        <w:u w:val="none"/>
      </w:rPr>
    </w:lvl>
    <w:lvl w:ilvl="7">
      <w:start w:val="1"/>
      <w:numFmt w:val="decimal"/>
      <w:lvlText w:val="%1.%2.%3.%4.%5.%6.%7.%8."/>
      <w:lvlJc w:val="left"/>
      <w:pPr>
        <w:ind w:left="3421" w:hanging="1440"/>
      </w:pPr>
      <w:rPr>
        <w:rFonts w:hint="default"/>
        <w:u w:val="none"/>
      </w:rPr>
    </w:lvl>
    <w:lvl w:ilvl="8">
      <w:start w:val="1"/>
      <w:numFmt w:val="decimal"/>
      <w:lvlText w:val="%1.%2.%3.%4.%5.%6.%7.%8.%9."/>
      <w:lvlJc w:val="left"/>
      <w:pPr>
        <w:ind w:left="3704" w:hanging="1440"/>
      </w:pPr>
      <w:rPr>
        <w:rFonts w:hint="default"/>
        <w:u w:val="none"/>
      </w:rPr>
    </w:lvl>
  </w:abstractNum>
  <w:abstractNum w:abstractNumId="2" w15:restartNumberingAfterBreak="0">
    <w:nsid w:val="1154748C"/>
    <w:multiLevelType w:val="multilevel"/>
    <w:tmpl w:val="0342712C"/>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32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BC520B"/>
    <w:multiLevelType w:val="hybridMultilevel"/>
    <w:tmpl w:val="71D21D3A"/>
    <w:lvl w:ilvl="0" w:tplc="7BE45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94B23DD"/>
    <w:multiLevelType w:val="multilevel"/>
    <w:tmpl w:val="2BC0D262"/>
    <w:lvl w:ilvl="0">
      <w:start w:val="6"/>
      <w:numFmt w:val="decimal"/>
      <w:lvlText w:val="%1."/>
      <w:lvlJc w:val="left"/>
      <w:pPr>
        <w:ind w:left="495" w:hanging="495"/>
      </w:pPr>
      <w:rPr>
        <w:rFonts w:hint="default"/>
        <w:u w:val="none"/>
      </w:rPr>
    </w:lvl>
    <w:lvl w:ilvl="1">
      <w:start w:val="1"/>
      <w:numFmt w:val="decimal"/>
      <w:lvlText w:val="%1.%2."/>
      <w:lvlJc w:val="left"/>
      <w:pPr>
        <w:ind w:left="778" w:hanging="495"/>
      </w:pPr>
      <w:rPr>
        <w:rFonts w:hint="default"/>
        <w:u w:val="none"/>
      </w:rPr>
    </w:lvl>
    <w:lvl w:ilvl="2">
      <w:start w:val="5"/>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495" w:hanging="1080"/>
      </w:pPr>
      <w:rPr>
        <w:rFonts w:hint="default"/>
        <w:u w:val="none"/>
      </w:rPr>
    </w:lvl>
    <w:lvl w:ilvl="6">
      <w:start w:val="1"/>
      <w:numFmt w:val="decimal"/>
      <w:lvlText w:val="%1.%2.%3.%4.%5.%6.%7."/>
      <w:lvlJc w:val="left"/>
      <w:pPr>
        <w:ind w:left="3138" w:hanging="1440"/>
      </w:pPr>
      <w:rPr>
        <w:rFonts w:hint="default"/>
        <w:u w:val="none"/>
      </w:rPr>
    </w:lvl>
    <w:lvl w:ilvl="7">
      <w:start w:val="1"/>
      <w:numFmt w:val="decimal"/>
      <w:lvlText w:val="%1.%2.%3.%4.%5.%6.%7.%8."/>
      <w:lvlJc w:val="left"/>
      <w:pPr>
        <w:ind w:left="3421" w:hanging="1440"/>
      </w:pPr>
      <w:rPr>
        <w:rFonts w:hint="default"/>
        <w:u w:val="none"/>
      </w:rPr>
    </w:lvl>
    <w:lvl w:ilvl="8">
      <w:start w:val="1"/>
      <w:numFmt w:val="decimal"/>
      <w:lvlText w:val="%1.%2.%3.%4.%5.%6.%7.%8.%9."/>
      <w:lvlJc w:val="left"/>
      <w:pPr>
        <w:ind w:left="3704" w:hanging="1440"/>
      </w:pPr>
      <w:rPr>
        <w:rFonts w:hint="default"/>
        <w:u w:val="none"/>
      </w:rPr>
    </w:lvl>
  </w:abstractNum>
  <w:abstractNum w:abstractNumId="10"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6664A6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FBE29184"/>
    <w:lvl w:ilvl="0" w:tplc="78A60A80">
      <w:start w:val="1"/>
      <w:numFmt w:val="decimal"/>
      <w:lvlText w:val="%1."/>
      <w:lvlJc w:val="left"/>
      <w:pPr>
        <w:ind w:left="426" w:firstLine="0"/>
      </w:pPr>
      <w:rPr>
        <w:rFonts w:hint="default"/>
        <w:i w:val="0"/>
        <w:iCs/>
        <w:color w:val="auto"/>
      </w:rPr>
    </w:lvl>
    <w:lvl w:ilvl="1" w:tplc="04270019">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7" w15:restartNumberingAfterBreak="0">
    <w:nsid w:val="61F41938"/>
    <w:multiLevelType w:val="multilevel"/>
    <w:tmpl w:val="7286DE26"/>
    <w:lvl w:ilvl="0">
      <w:start w:val="6"/>
      <w:numFmt w:val="decimal"/>
      <w:lvlText w:val="%1"/>
      <w:lvlJc w:val="left"/>
      <w:pPr>
        <w:ind w:left="435" w:hanging="435"/>
      </w:pPr>
      <w:rPr>
        <w:rFonts w:cstheme="minorBidi" w:hint="default"/>
        <w:u w:val="none"/>
      </w:rPr>
    </w:lvl>
    <w:lvl w:ilvl="1">
      <w:start w:val="1"/>
      <w:numFmt w:val="decimal"/>
      <w:lvlText w:val="%1.%2"/>
      <w:lvlJc w:val="left"/>
      <w:pPr>
        <w:ind w:left="718" w:hanging="435"/>
      </w:pPr>
      <w:rPr>
        <w:rFonts w:cstheme="minorBidi" w:hint="default"/>
        <w:u w:val="none"/>
      </w:rPr>
    </w:lvl>
    <w:lvl w:ilvl="2">
      <w:start w:val="1"/>
      <w:numFmt w:val="decimal"/>
      <w:lvlText w:val="%1.%2.%3"/>
      <w:lvlJc w:val="left"/>
      <w:pPr>
        <w:ind w:left="1286" w:hanging="720"/>
      </w:pPr>
      <w:rPr>
        <w:rFonts w:cstheme="minorBidi" w:hint="default"/>
        <w:u w:val="none"/>
      </w:rPr>
    </w:lvl>
    <w:lvl w:ilvl="3">
      <w:start w:val="1"/>
      <w:numFmt w:val="decimal"/>
      <w:lvlText w:val="%1.%2.%3.%4"/>
      <w:lvlJc w:val="left"/>
      <w:pPr>
        <w:ind w:left="1569" w:hanging="720"/>
      </w:pPr>
      <w:rPr>
        <w:rFonts w:cstheme="minorBidi" w:hint="default"/>
        <w:u w:val="none"/>
      </w:rPr>
    </w:lvl>
    <w:lvl w:ilvl="4">
      <w:start w:val="1"/>
      <w:numFmt w:val="decimal"/>
      <w:lvlText w:val="%1.%2.%3.%4.%5"/>
      <w:lvlJc w:val="left"/>
      <w:pPr>
        <w:ind w:left="2212" w:hanging="1080"/>
      </w:pPr>
      <w:rPr>
        <w:rFonts w:cstheme="minorBidi" w:hint="default"/>
        <w:u w:val="none"/>
      </w:rPr>
    </w:lvl>
    <w:lvl w:ilvl="5">
      <w:start w:val="1"/>
      <w:numFmt w:val="decimal"/>
      <w:lvlText w:val="%1.%2.%3.%4.%5.%6"/>
      <w:lvlJc w:val="left"/>
      <w:pPr>
        <w:ind w:left="2495" w:hanging="1080"/>
      </w:pPr>
      <w:rPr>
        <w:rFonts w:cstheme="minorBidi" w:hint="default"/>
        <w:u w:val="none"/>
      </w:rPr>
    </w:lvl>
    <w:lvl w:ilvl="6">
      <w:start w:val="1"/>
      <w:numFmt w:val="decimal"/>
      <w:lvlText w:val="%1.%2.%3.%4.%5.%6.%7"/>
      <w:lvlJc w:val="left"/>
      <w:pPr>
        <w:ind w:left="2778" w:hanging="1080"/>
      </w:pPr>
      <w:rPr>
        <w:rFonts w:cstheme="minorBidi" w:hint="default"/>
        <w:u w:val="none"/>
      </w:rPr>
    </w:lvl>
    <w:lvl w:ilvl="7">
      <w:start w:val="1"/>
      <w:numFmt w:val="decimal"/>
      <w:lvlText w:val="%1.%2.%3.%4.%5.%6.%7.%8"/>
      <w:lvlJc w:val="left"/>
      <w:pPr>
        <w:ind w:left="3421" w:hanging="1440"/>
      </w:pPr>
      <w:rPr>
        <w:rFonts w:cstheme="minorBidi" w:hint="default"/>
        <w:u w:val="none"/>
      </w:rPr>
    </w:lvl>
    <w:lvl w:ilvl="8">
      <w:start w:val="1"/>
      <w:numFmt w:val="decimal"/>
      <w:lvlText w:val="%1.%2.%3.%4.%5.%6.%7.%8.%9"/>
      <w:lvlJc w:val="left"/>
      <w:pPr>
        <w:ind w:left="3704" w:hanging="1440"/>
      </w:pPr>
      <w:rPr>
        <w:rFonts w:cstheme="minorBidi" w:hint="default"/>
        <w:u w:val="none"/>
      </w:rPr>
    </w:lvl>
  </w:abstractNum>
  <w:abstractNum w:abstractNumId="18"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7"/>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9"/>
  </w:num>
  <w:num w:numId="12" w16cid:durableId="32313854">
    <w:abstractNumId w:val="11"/>
  </w:num>
  <w:num w:numId="13" w16cid:durableId="1318921492">
    <w:abstractNumId w:val="13"/>
  </w:num>
  <w:num w:numId="14" w16cid:durableId="1864435576">
    <w:abstractNumId w:val="21"/>
  </w:num>
  <w:num w:numId="15" w16cid:durableId="1941065713">
    <w:abstractNumId w:val="4"/>
  </w:num>
  <w:num w:numId="16" w16cid:durableId="19859238">
    <w:abstractNumId w:val="6"/>
  </w:num>
  <w:num w:numId="17" w16cid:durableId="1297491117">
    <w:abstractNumId w:val="12"/>
  </w:num>
  <w:num w:numId="18" w16cid:durableId="1044208441">
    <w:abstractNumId w:val="22"/>
  </w:num>
  <w:num w:numId="19" w16cid:durableId="1988322033">
    <w:abstractNumId w:val="5"/>
  </w:num>
  <w:num w:numId="20" w16cid:durableId="926498857">
    <w:abstractNumId w:val="15"/>
  </w:num>
  <w:num w:numId="21" w16cid:durableId="127939564">
    <w:abstractNumId w:val="18"/>
  </w:num>
  <w:num w:numId="22" w16cid:durableId="266087013">
    <w:abstractNumId w:val="27"/>
  </w:num>
  <w:num w:numId="23" w16cid:durableId="1512329494">
    <w:abstractNumId w:val="10"/>
  </w:num>
  <w:num w:numId="24" w16cid:durableId="9066132">
    <w:abstractNumId w:val="8"/>
  </w:num>
  <w:num w:numId="25" w16cid:durableId="815594">
    <w:abstractNumId w:val="17"/>
  </w:num>
  <w:num w:numId="26" w16cid:durableId="1396705017">
    <w:abstractNumId w:val="9"/>
  </w:num>
  <w:num w:numId="27" w16cid:durableId="716467406">
    <w:abstractNumId w:val="1"/>
  </w:num>
  <w:num w:numId="28" w16cid:durableId="1068973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07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0D96"/>
    <w:rsid w:val="00071213"/>
    <w:rsid w:val="000714BF"/>
    <w:rsid w:val="00071548"/>
    <w:rsid w:val="000716B1"/>
    <w:rsid w:val="00072145"/>
    <w:rsid w:val="00072778"/>
    <w:rsid w:val="0007282F"/>
    <w:rsid w:val="00072F31"/>
    <w:rsid w:val="00072FE6"/>
    <w:rsid w:val="000738C7"/>
    <w:rsid w:val="000749D7"/>
    <w:rsid w:val="00074A01"/>
    <w:rsid w:val="00074DEB"/>
    <w:rsid w:val="00074E9E"/>
    <w:rsid w:val="0007511C"/>
    <w:rsid w:val="00075511"/>
    <w:rsid w:val="0007579E"/>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859"/>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68B"/>
    <w:rsid w:val="000F2ADA"/>
    <w:rsid w:val="000F2FF1"/>
    <w:rsid w:val="000F32FF"/>
    <w:rsid w:val="000F403D"/>
    <w:rsid w:val="000F4AA3"/>
    <w:rsid w:val="000F4B8F"/>
    <w:rsid w:val="000F513D"/>
    <w:rsid w:val="000F5948"/>
    <w:rsid w:val="000F665C"/>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5C"/>
    <w:rsid w:val="001123B4"/>
    <w:rsid w:val="001126FB"/>
    <w:rsid w:val="00112EE8"/>
    <w:rsid w:val="0011320C"/>
    <w:rsid w:val="0011344C"/>
    <w:rsid w:val="00113B07"/>
    <w:rsid w:val="00113C79"/>
    <w:rsid w:val="00113EAE"/>
    <w:rsid w:val="00113FD3"/>
    <w:rsid w:val="00115438"/>
    <w:rsid w:val="00115882"/>
    <w:rsid w:val="00115D1B"/>
    <w:rsid w:val="00116A84"/>
    <w:rsid w:val="0011798C"/>
    <w:rsid w:val="00117DD0"/>
    <w:rsid w:val="00117E47"/>
    <w:rsid w:val="001205C1"/>
    <w:rsid w:val="00120F58"/>
    <w:rsid w:val="00121867"/>
    <w:rsid w:val="001218AF"/>
    <w:rsid w:val="00121982"/>
    <w:rsid w:val="0012267C"/>
    <w:rsid w:val="001229FD"/>
    <w:rsid w:val="001232F3"/>
    <w:rsid w:val="00124338"/>
    <w:rsid w:val="00124345"/>
    <w:rsid w:val="00124FB1"/>
    <w:rsid w:val="00125082"/>
    <w:rsid w:val="001250D6"/>
    <w:rsid w:val="0012584E"/>
    <w:rsid w:val="0012639E"/>
    <w:rsid w:val="00127196"/>
    <w:rsid w:val="001275FB"/>
    <w:rsid w:val="00127F38"/>
    <w:rsid w:val="0013002A"/>
    <w:rsid w:val="0013010B"/>
    <w:rsid w:val="001313B3"/>
    <w:rsid w:val="0013140B"/>
    <w:rsid w:val="001316C4"/>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6E3"/>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57FAB"/>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8BE"/>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222"/>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05F7"/>
    <w:rsid w:val="001D2623"/>
    <w:rsid w:val="001D2CB6"/>
    <w:rsid w:val="001D37D8"/>
    <w:rsid w:val="001D414C"/>
    <w:rsid w:val="001D41F4"/>
    <w:rsid w:val="001D5752"/>
    <w:rsid w:val="001D612E"/>
    <w:rsid w:val="001D65F8"/>
    <w:rsid w:val="001D7492"/>
    <w:rsid w:val="001D779A"/>
    <w:rsid w:val="001D7890"/>
    <w:rsid w:val="001E0107"/>
    <w:rsid w:val="001E250F"/>
    <w:rsid w:val="001E2BC5"/>
    <w:rsid w:val="001E3801"/>
    <w:rsid w:val="001E3D5A"/>
    <w:rsid w:val="001E47FB"/>
    <w:rsid w:val="001E4891"/>
    <w:rsid w:val="001E4C29"/>
    <w:rsid w:val="001E4DB2"/>
    <w:rsid w:val="001E5701"/>
    <w:rsid w:val="001E61DF"/>
    <w:rsid w:val="001E76C7"/>
    <w:rsid w:val="001E7E24"/>
    <w:rsid w:val="001F04C1"/>
    <w:rsid w:val="001F15A0"/>
    <w:rsid w:val="001F1CE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1DB"/>
    <w:rsid w:val="00266226"/>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90C"/>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E7F0E"/>
    <w:rsid w:val="002F035F"/>
    <w:rsid w:val="002F05C1"/>
    <w:rsid w:val="002F0663"/>
    <w:rsid w:val="002F08AC"/>
    <w:rsid w:val="002F0FBA"/>
    <w:rsid w:val="002F12E7"/>
    <w:rsid w:val="002F148F"/>
    <w:rsid w:val="002F1957"/>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2DCD"/>
    <w:rsid w:val="0030313E"/>
    <w:rsid w:val="0030327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02"/>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16"/>
    <w:rsid w:val="00356D0D"/>
    <w:rsid w:val="003576C1"/>
    <w:rsid w:val="00357BB8"/>
    <w:rsid w:val="00357BE9"/>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2B"/>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19"/>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2A47"/>
    <w:rsid w:val="004132EE"/>
    <w:rsid w:val="0041361C"/>
    <w:rsid w:val="00413650"/>
    <w:rsid w:val="00413D2E"/>
    <w:rsid w:val="00413FA7"/>
    <w:rsid w:val="00414682"/>
    <w:rsid w:val="004147BD"/>
    <w:rsid w:val="0041485D"/>
    <w:rsid w:val="004157B6"/>
    <w:rsid w:val="00415A8B"/>
    <w:rsid w:val="0041685F"/>
    <w:rsid w:val="00416CD6"/>
    <w:rsid w:val="00416D08"/>
    <w:rsid w:val="004170BC"/>
    <w:rsid w:val="00417604"/>
    <w:rsid w:val="00417D5B"/>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37FA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53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3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2B4"/>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C19"/>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AC5"/>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556"/>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68E7"/>
    <w:rsid w:val="005070CC"/>
    <w:rsid w:val="0050724C"/>
    <w:rsid w:val="00507441"/>
    <w:rsid w:val="00507DC9"/>
    <w:rsid w:val="005107DF"/>
    <w:rsid w:val="0051113D"/>
    <w:rsid w:val="00511145"/>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37"/>
    <w:rsid w:val="00517A42"/>
    <w:rsid w:val="005209A8"/>
    <w:rsid w:val="00520BDB"/>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C2"/>
    <w:rsid w:val="005321FB"/>
    <w:rsid w:val="0053254A"/>
    <w:rsid w:val="0053263A"/>
    <w:rsid w:val="00532D0B"/>
    <w:rsid w:val="005332CF"/>
    <w:rsid w:val="0053334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AE"/>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9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3F4D"/>
    <w:rsid w:val="005A549A"/>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B79"/>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11C"/>
    <w:rsid w:val="0063557A"/>
    <w:rsid w:val="00636208"/>
    <w:rsid w:val="006375BD"/>
    <w:rsid w:val="00637F68"/>
    <w:rsid w:val="00640399"/>
    <w:rsid w:val="00640DBD"/>
    <w:rsid w:val="0064169B"/>
    <w:rsid w:val="0064205B"/>
    <w:rsid w:val="0064259A"/>
    <w:rsid w:val="00642683"/>
    <w:rsid w:val="006428CA"/>
    <w:rsid w:val="00642AF6"/>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43"/>
    <w:rsid w:val="00651E2B"/>
    <w:rsid w:val="00652110"/>
    <w:rsid w:val="006524E0"/>
    <w:rsid w:val="006524E3"/>
    <w:rsid w:val="00652A2E"/>
    <w:rsid w:val="00653069"/>
    <w:rsid w:val="00653A37"/>
    <w:rsid w:val="00653C2C"/>
    <w:rsid w:val="00653C49"/>
    <w:rsid w:val="006541EB"/>
    <w:rsid w:val="00654366"/>
    <w:rsid w:val="006545F9"/>
    <w:rsid w:val="006553A2"/>
    <w:rsid w:val="006553EF"/>
    <w:rsid w:val="00655F17"/>
    <w:rsid w:val="0065613F"/>
    <w:rsid w:val="00657A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7D5"/>
    <w:rsid w:val="006773B6"/>
    <w:rsid w:val="00677704"/>
    <w:rsid w:val="006801E4"/>
    <w:rsid w:val="00680281"/>
    <w:rsid w:val="006813F3"/>
    <w:rsid w:val="00681A63"/>
    <w:rsid w:val="00681CDE"/>
    <w:rsid w:val="00681E77"/>
    <w:rsid w:val="006824FC"/>
    <w:rsid w:val="006837D6"/>
    <w:rsid w:val="00683858"/>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DD5"/>
    <w:rsid w:val="006C2ED7"/>
    <w:rsid w:val="006C36A5"/>
    <w:rsid w:val="006C3B38"/>
    <w:rsid w:val="006C460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29C"/>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00F0"/>
    <w:rsid w:val="006F2478"/>
    <w:rsid w:val="006F2F71"/>
    <w:rsid w:val="006F4380"/>
    <w:rsid w:val="006F506C"/>
    <w:rsid w:val="006F5B33"/>
    <w:rsid w:val="006F631C"/>
    <w:rsid w:val="006F6DAA"/>
    <w:rsid w:val="006F7115"/>
    <w:rsid w:val="006F72F6"/>
    <w:rsid w:val="006F7BD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42F"/>
    <w:rsid w:val="007328F5"/>
    <w:rsid w:val="00733758"/>
    <w:rsid w:val="00734737"/>
    <w:rsid w:val="007348D4"/>
    <w:rsid w:val="007349E0"/>
    <w:rsid w:val="00734BBA"/>
    <w:rsid w:val="00735C77"/>
    <w:rsid w:val="00735E40"/>
    <w:rsid w:val="0073602A"/>
    <w:rsid w:val="0073676A"/>
    <w:rsid w:val="007367F6"/>
    <w:rsid w:val="00736EA4"/>
    <w:rsid w:val="0073711D"/>
    <w:rsid w:val="0073778F"/>
    <w:rsid w:val="00740EE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5E"/>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5FAB"/>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DDD"/>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67"/>
    <w:rsid w:val="008409D4"/>
    <w:rsid w:val="00840BEE"/>
    <w:rsid w:val="008411C2"/>
    <w:rsid w:val="0084131B"/>
    <w:rsid w:val="0084174D"/>
    <w:rsid w:val="008417FF"/>
    <w:rsid w:val="00841A95"/>
    <w:rsid w:val="00841D69"/>
    <w:rsid w:val="00841F69"/>
    <w:rsid w:val="008429BA"/>
    <w:rsid w:val="008446D6"/>
    <w:rsid w:val="00845944"/>
    <w:rsid w:val="00845AD5"/>
    <w:rsid w:val="0084655D"/>
    <w:rsid w:val="00846788"/>
    <w:rsid w:val="00846E63"/>
    <w:rsid w:val="008475C6"/>
    <w:rsid w:val="00847D3E"/>
    <w:rsid w:val="00847E2B"/>
    <w:rsid w:val="008505E9"/>
    <w:rsid w:val="00850BC8"/>
    <w:rsid w:val="00851498"/>
    <w:rsid w:val="00851585"/>
    <w:rsid w:val="00851768"/>
    <w:rsid w:val="008517B7"/>
    <w:rsid w:val="00851AB4"/>
    <w:rsid w:val="00852202"/>
    <w:rsid w:val="00852F58"/>
    <w:rsid w:val="0085364E"/>
    <w:rsid w:val="0085372A"/>
    <w:rsid w:val="00853974"/>
    <w:rsid w:val="008540C3"/>
    <w:rsid w:val="0085443F"/>
    <w:rsid w:val="00855F05"/>
    <w:rsid w:val="008563C3"/>
    <w:rsid w:val="0085681A"/>
    <w:rsid w:val="00856832"/>
    <w:rsid w:val="00856CFA"/>
    <w:rsid w:val="00857568"/>
    <w:rsid w:val="008576A8"/>
    <w:rsid w:val="00857DE3"/>
    <w:rsid w:val="00857EF9"/>
    <w:rsid w:val="008601A5"/>
    <w:rsid w:val="00860F5E"/>
    <w:rsid w:val="00861205"/>
    <w:rsid w:val="00861C17"/>
    <w:rsid w:val="00861F49"/>
    <w:rsid w:val="0086202D"/>
    <w:rsid w:val="008628B7"/>
    <w:rsid w:val="00862DB8"/>
    <w:rsid w:val="0086303D"/>
    <w:rsid w:val="008638DF"/>
    <w:rsid w:val="00863B82"/>
    <w:rsid w:val="00864390"/>
    <w:rsid w:val="008643DD"/>
    <w:rsid w:val="008656E1"/>
    <w:rsid w:val="008662A0"/>
    <w:rsid w:val="0086727C"/>
    <w:rsid w:val="00867806"/>
    <w:rsid w:val="008678E4"/>
    <w:rsid w:val="00867D33"/>
    <w:rsid w:val="00870F91"/>
    <w:rsid w:val="00870F9D"/>
    <w:rsid w:val="008715AB"/>
    <w:rsid w:val="0087164F"/>
    <w:rsid w:val="008717FB"/>
    <w:rsid w:val="00871873"/>
    <w:rsid w:val="0087218A"/>
    <w:rsid w:val="008721F6"/>
    <w:rsid w:val="008725F6"/>
    <w:rsid w:val="0087372C"/>
    <w:rsid w:val="00873D68"/>
    <w:rsid w:val="00874383"/>
    <w:rsid w:val="00875073"/>
    <w:rsid w:val="00875609"/>
    <w:rsid w:val="00875E60"/>
    <w:rsid w:val="00876B29"/>
    <w:rsid w:val="00876B6A"/>
    <w:rsid w:val="00876F48"/>
    <w:rsid w:val="008778B0"/>
    <w:rsid w:val="00877A5D"/>
    <w:rsid w:val="008802B8"/>
    <w:rsid w:val="00881064"/>
    <w:rsid w:val="00881B1D"/>
    <w:rsid w:val="0088228F"/>
    <w:rsid w:val="00882826"/>
    <w:rsid w:val="00882956"/>
    <w:rsid w:val="00883069"/>
    <w:rsid w:val="008834C6"/>
    <w:rsid w:val="00884B13"/>
    <w:rsid w:val="00884B7A"/>
    <w:rsid w:val="00884D1B"/>
    <w:rsid w:val="00885158"/>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0AC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AC"/>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6E5"/>
    <w:rsid w:val="008D3752"/>
    <w:rsid w:val="008D3AE8"/>
    <w:rsid w:val="008D454C"/>
    <w:rsid w:val="008D6DD2"/>
    <w:rsid w:val="008D6F67"/>
    <w:rsid w:val="008D6FCC"/>
    <w:rsid w:val="008D704D"/>
    <w:rsid w:val="008D7855"/>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B34"/>
    <w:rsid w:val="008E7C2A"/>
    <w:rsid w:val="008E7D27"/>
    <w:rsid w:val="008E7D87"/>
    <w:rsid w:val="008E7DB3"/>
    <w:rsid w:val="008F02EA"/>
    <w:rsid w:val="008F031C"/>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AE9"/>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566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13"/>
    <w:rsid w:val="00960A92"/>
    <w:rsid w:val="009613C4"/>
    <w:rsid w:val="00961502"/>
    <w:rsid w:val="009621A2"/>
    <w:rsid w:val="0096248C"/>
    <w:rsid w:val="0096261D"/>
    <w:rsid w:val="009626CB"/>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50"/>
    <w:rsid w:val="00973D2D"/>
    <w:rsid w:val="009743D3"/>
    <w:rsid w:val="00975737"/>
    <w:rsid w:val="00975F1F"/>
    <w:rsid w:val="0097609B"/>
    <w:rsid w:val="009763A6"/>
    <w:rsid w:val="009763B1"/>
    <w:rsid w:val="009766CF"/>
    <w:rsid w:val="00976A65"/>
    <w:rsid w:val="0097716E"/>
    <w:rsid w:val="009773F1"/>
    <w:rsid w:val="009774CC"/>
    <w:rsid w:val="0097765E"/>
    <w:rsid w:val="00977DF1"/>
    <w:rsid w:val="00980D68"/>
    <w:rsid w:val="0098104C"/>
    <w:rsid w:val="0098179C"/>
    <w:rsid w:val="009827EC"/>
    <w:rsid w:val="00982866"/>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3CF"/>
    <w:rsid w:val="00997429"/>
    <w:rsid w:val="009975C8"/>
    <w:rsid w:val="009978CF"/>
    <w:rsid w:val="009A0886"/>
    <w:rsid w:val="009A0DD4"/>
    <w:rsid w:val="009A180D"/>
    <w:rsid w:val="009A201E"/>
    <w:rsid w:val="009A3252"/>
    <w:rsid w:val="009A3A73"/>
    <w:rsid w:val="009A43BF"/>
    <w:rsid w:val="009A50B5"/>
    <w:rsid w:val="009A61DC"/>
    <w:rsid w:val="009A6678"/>
    <w:rsid w:val="009A7D11"/>
    <w:rsid w:val="009B043F"/>
    <w:rsid w:val="009B081A"/>
    <w:rsid w:val="009B1258"/>
    <w:rsid w:val="009B1944"/>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6D"/>
    <w:rsid w:val="009C74E3"/>
    <w:rsid w:val="009C7A2D"/>
    <w:rsid w:val="009C7D51"/>
    <w:rsid w:val="009D0177"/>
    <w:rsid w:val="009D02CC"/>
    <w:rsid w:val="009D03EB"/>
    <w:rsid w:val="009D08A3"/>
    <w:rsid w:val="009D0C3F"/>
    <w:rsid w:val="009D0DC5"/>
    <w:rsid w:val="009D1038"/>
    <w:rsid w:val="009D1196"/>
    <w:rsid w:val="009D184C"/>
    <w:rsid w:val="009D22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C54"/>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A4C"/>
    <w:rsid w:val="00A23B71"/>
    <w:rsid w:val="00A23C2A"/>
    <w:rsid w:val="00A23F87"/>
    <w:rsid w:val="00A24753"/>
    <w:rsid w:val="00A2480E"/>
    <w:rsid w:val="00A24EBE"/>
    <w:rsid w:val="00A24EEA"/>
    <w:rsid w:val="00A24FBA"/>
    <w:rsid w:val="00A25168"/>
    <w:rsid w:val="00A25311"/>
    <w:rsid w:val="00A2534E"/>
    <w:rsid w:val="00A25672"/>
    <w:rsid w:val="00A25751"/>
    <w:rsid w:val="00A25D08"/>
    <w:rsid w:val="00A26794"/>
    <w:rsid w:val="00A26F11"/>
    <w:rsid w:val="00A27446"/>
    <w:rsid w:val="00A27846"/>
    <w:rsid w:val="00A30442"/>
    <w:rsid w:val="00A30644"/>
    <w:rsid w:val="00A30AEE"/>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17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0D40"/>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CD7"/>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25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682"/>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0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B4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9E"/>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B06"/>
    <w:rsid w:val="00B72BAC"/>
    <w:rsid w:val="00B72E61"/>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4E"/>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E08"/>
    <w:rsid w:val="00BA0F66"/>
    <w:rsid w:val="00BA1311"/>
    <w:rsid w:val="00BA1D8F"/>
    <w:rsid w:val="00BA1F2C"/>
    <w:rsid w:val="00BA28D7"/>
    <w:rsid w:val="00BA28EB"/>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505"/>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EEA"/>
    <w:rsid w:val="00BE7C72"/>
    <w:rsid w:val="00BF073D"/>
    <w:rsid w:val="00BF129F"/>
    <w:rsid w:val="00BF1959"/>
    <w:rsid w:val="00BF1D3B"/>
    <w:rsid w:val="00BF22F5"/>
    <w:rsid w:val="00BF2B58"/>
    <w:rsid w:val="00BF3327"/>
    <w:rsid w:val="00BF386F"/>
    <w:rsid w:val="00BF4263"/>
    <w:rsid w:val="00BF4594"/>
    <w:rsid w:val="00BF5AEB"/>
    <w:rsid w:val="00BF6708"/>
    <w:rsid w:val="00BF6ABE"/>
    <w:rsid w:val="00BF6BED"/>
    <w:rsid w:val="00BF6C92"/>
    <w:rsid w:val="00BF73B5"/>
    <w:rsid w:val="00BF780E"/>
    <w:rsid w:val="00C00C5D"/>
    <w:rsid w:val="00C00F86"/>
    <w:rsid w:val="00C01740"/>
    <w:rsid w:val="00C0177E"/>
    <w:rsid w:val="00C018FC"/>
    <w:rsid w:val="00C01952"/>
    <w:rsid w:val="00C01B4A"/>
    <w:rsid w:val="00C02966"/>
    <w:rsid w:val="00C02B55"/>
    <w:rsid w:val="00C03738"/>
    <w:rsid w:val="00C03EB7"/>
    <w:rsid w:val="00C041D1"/>
    <w:rsid w:val="00C04406"/>
    <w:rsid w:val="00C0495E"/>
    <w:rsid w:val="00C04FFE"/>
    <w:rsid w:val="00C0533D"/>
    <w:rsid w:val="00C06CA3"/>
    <w:rsid w:val="00C06F50"/>
    <w:rsid w:val="00C07161"/>
    <w:rsid w:val="00C075EF"/>
    <w:rsid w:val="00C07985"/>
    <w:rsid w:val="00C07B07"/>
    <w:rsid w:val="00C07F25"/>
    <w:rsid w:val="00C10509"/>
    <w:rsid w:val="00C1117B"/>
    <w:rsid w:val="00C1138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E5"/>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EA"/>
    <w:rsid w:val="00C56765"/>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B77"/>
    <w:rsid w:val="00C85D49"/>
    <w:rsid w:val="00C86519"/>
    <w:rsid w:val="00C865A4"/>
    <w:rsid w:val="00C8691A"/>
    <w:rsid w:val="00C87941"/>
    <w:rsid w:val="00C87AB8"/>
    <w:rsid w:val="00C87B0E"/>
    <w:rsid w:val="00C87E49"/>
    <w:rsid w:val="00C906F5"/>
    <w:rsid w:val="00C90868"/>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48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53"/>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11"/>
    <w:rsid w:val="00D06478"/>
    <w:rsid w:val="00D06518"/>
    <w:rsid w:val="00D068C1"/>
    <w:rsid w:val="00D07AEB"/>
    <w:rsid w:val="00D10344"/>
    <w:rsid w:val="00D1062D"/>
    <w:rsid w:val="00D10723"/>
    <w:rsid w:val="00D10ED2"/>
    <w:rsid w:val="00D10FA6"/>
    <w:rsid w:val="00D1126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1DDA"/>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414"/>
    <w:rsid w:val="00D67710"/>
    <w:rsid w:val="00D67D52"/>
    <w:rsid w:val="00D67D9C"/>
    <w:rsid w:val="00D70555"/>
    <w:rsid w:val="00D707AB"/>
    <w:rsid w:val="00D71363"/>
    <w:rsid w:val="00D7155A"/>
    <w:rsid w:val="00D734C6"/>
    <w:rsid w:val="00D73765"/>
    <w:rsid w:val="00D7377C"/>
    <w:rsid w:val="00D740D9"/>
    <w:rsid w:val="00D74236"/>
    <w:rsid w:val="00D74772"/>
    <w:rsid w:val="00D75062"/>
    <w:rsid w:val="00D7645E"/>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1D3"/>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3A1"/>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4CE6"/>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44AF"/>
    <w:rsid w:val="00E85013"/>
    <w:rsid w:val="00E85A39"/>
    <w:rsid w:val="00E85E8B"/>
    <w:rsid w:val="00E865C4"/>
    <w:rsid w:val="00E865CE"/>
    <w:rsid w:val="00E86BCE"/>
    <w:rsid w:val="00E871A9"/>
    <w:rsid w:val="00E8728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4"/>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06C"/>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369"/>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765"/>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8D9"/>
    <w:rsid w:val="00F30AA8"/>
    <w:rsid w:val="00F31B00"/>
    <w:rsid w:val="00F32018"/>
    <w:rsid w:val="00F32DE5"/>
    <w:rsid w:val="00F332DC"/>
    <w:rsid w:val="00F33516"/>
    <w:rsid w:val="00F33852"/>
    <w:rsid w:val="00F33A43"/>
    <w:rsid w:val="00F34532"/>
    <w:rsid w:val="00F346E3"/>
    <w:rsid w:val="00F34725"/>
    <w:rsid w:val="00F3565B"/>
    <w:rsid w:val="00F35848"/>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0E1D"/>
    <w:rsid w:val="00F81F56"/>
    <w:rsid w:val="00F82282"/>
    <w:rsid w:val="00F82324"/>
    <w:rsid w:val="00F82B9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F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29F9"/>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9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6C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420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8385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BA1F2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A1F2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15</Pages>
  <Words>2233</Words>
  <Characters>16197</Characters>
  <Application>Microsoft Office Word</Application>
  <DocSecurity>0</DocSecurity>
  <Lines>476</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Kaselienė</dc:creator>
  <cp:keywords/>
  <dc:description/>
  <cp:lastModifiedBy>Valė Verikienė</cp:lastModifiedBy>
  <cp:revision>62</cp:revision>
  <cp:lastPrinted>2026-04-09T08:46:00Z</cp:lastPrinted>
  <dcterms:created xsi:type="dcterms:W3CDTF">2026-04-07T12:06:00Z</dcterms:created>
  <dcterms:modified xsi:type="dcterms:W3CDTF">2026-06-11T12:17:00Z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